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D4" w:rsidRDefault="00742D4A" w:rsidP="00E5044C">
      <w:pPr>
        <w:spacing w:line="560" w:lineRule="exact"/>
        <w:jc w:val="center"/>
        <w:rPr>
          <w:rFonts w:ascii="方正小标宋_GBK" w:eastAsia="方正小标宋_GBK"/>
          <w:sz w:val="44"/>
          <w:szCs w:val="44"/>
        </w:rPr>
      </w:pPr>
      <w:r>
        <w:rPr>
          <w:rFonts w:ascii="方正小标宋_GBK" w:eastAsia="方正小标宋_GBK" w:hint="eastAsia"/>
          <w:sz w:val="44"/>
          <w:szCs w:val="44"/>
        </w:rPr>
        <w:t>淮海技师学院</w:t>
      </w:r>
      <w:r w:rsidR="005618D6">
        <w:rPr>
          <w:rFonts w:ascii="方正小标宋_GBK" w:eastAsia="方正小标宋_GBK" w:hint="eastAsia"/>
          <w:sz w:val="44"/>
          <w:szCs w:val="44"/>
        </w:rPr>
        <w:t>2018年</w:t>
      </w:r>
      <w:r>
        <w:rPr>
          <w:rFonts w:ascii="方正小标宋_GBK" w:eastAsia="方正小标宋_GBK" w:hint="eastAsia"/>
          <w:sz w:val="44"/>
          <w:szCs w:val="44"/>
        </w:rPr>
        <w:t>公开招聘</w:t>
      </w:r>
      <w:r w:rsidR="00582755">
        <w:rPr>
          <w:rFonts w:ascii="方正小标宋_GBK" w:eastAsia="方正小标宋_GBK" w:hint="eastAsia"/>
          <w:sz w:val="44"/>
          <w:szCs w:val="44"/>
        </w:rPr>
        <w:t>实习指导教师</w:t>
      </w:r>
      <w:r w:rsidR="00C84E2B">
        <w:rPr>
          <w:rFonts w:ascii="方正小标宋_GBK" w:eastAsia="方正小标宋_GBK" w:hint="eastAsia"/>
          <w:sz w:val="44"/>
          <w:szCs w:val="44"/>
        </w:rPr>
        <w:t>公告</w:t>
      </w:r>
    </w:p>
    <w:p w:rsidR="00C907D4" w:rsidRDefault="00C907D4" w:rsidP="00E5044C">
      <w:pPr>
        <w:spacing w:line="560" w:lineRule="exact"/>
        <w:ind w:firstLineChars="200" w:firstLine="640"/>
        <w:rPr>
          <w:rFonts w:ascii="方正仿宋_GBK" w:eastAsia="方正仿宋_GBK"/>
          <w:sz w:val="32"/>
          <w:szCs w:val="32"/>
        </w:rPr>
      </w:pP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淮海技师学院是由省、市两级人民政府共同投资兴建的国家级重点技工院校，是国家中等职业教育改革发展示范学校、国家高技能人才培训基地、国家发改委产教融合项目基地。</w:t>
      </w:r>
      <w:r w:rsidRPr="00454B64">
        <w:rPr>
          <w:rFonts w:ascii="方正仿宋_GBK" w:eastAsia="方正仿宋_GBK" w:hint="eastAsia"/>
          <w:color w:val="FF0000"/>
          <w:sz w:val="32"/>
          <w:szCs w:val="32"/>
        </w:rPr>
        <w:t>为</w:t>
      </w:r>
      <w:r w:rsidR="00C84E2B" w:rsidRPr="00454B64">
        <w:rPr>
          <w:rFonts w:ascii="方正仿宋_GBK" w:eastAsia="方正仿宋_GBK" w:hint="eastAsia"/>
          <w:color w:val="FF0000"/>
          <w:sz w:val="32"/>
          <w:szCs w:val="32"/>
        </w:rPr>
        <w:t>促进学院发展，引进高技能人才，优化人员结构，根据</w:t>
      </w:r>
      <w:r w:rsidR="00C84E2B" w:rsidRPr="00454B64">
        <w:rPr>
          <w:rFonts w:ascii="方正仿宋_GBK" w:eastAsia="方正仿宋_GBK" w:hAnsi="微软雅黑" w:hint="eastAsia"/>
          <w:color w:val="FF0000"/>
          <w:sz w:val="32"/>
          <w:szCs w:val="32"/>
        </w:rPr>
        <w:t>《关于推进技工院校改革发展有关问题的通知》（苏人社发</w:t>
      </w:r>
      <w:r w:rsidR="00894F19">
        <w:rPr>
          <w:rFonts w:ascii="方正仿宋_GBK" w:eastAsia="方正仿宋_GBK" w:hAnsi="微软雅黑" w:hint="eastAsia"/>
          <w:color w:val="FF0000"/>
          <w:sz w:val="32"/>
          <w:szCs w:val="32"/>
        </w:rPr>
        <w:t>〔</w:t>
      </w:r>
      <w:r w:rsidR="00894F19" w:rsidRPr="00454B64">
        <w:rPr>
          <w:rFonts w:ascii="方正仿宋_GBK" w:eastAsia="方正仿宋_GBK" w:hAnsi="微软雅黑" w:hint="eastAsia"/>
          <w:color w:val="FF0000"/>
          <w:sz w:val="32"/>
          <w:szCs w:val="32"/>
        </w:rPr>
        <w:t>2017</w:t>
      </w:r>
      <w:r w:rsidR="00894F19">
        <w:rPr>
          <w:rFonts w:ascii="方正仿宋_GBK" w:eastAsia="方正仿宋_GBK" w:hAnsi="微软雅黑" w:hint="eastAsia"/>
          <w:color w:val="FF0000"/>
          <w:sz w:val="32"/>
          <w:szCs w:val="32"/>
        </w:rPr>
        <w:t>〕</w:t>
      </w:r>
      <w:r w:rsidR="00C84E2B" w:rsidRPr="00454B64">
        <w:rPr>
          <w:rFonts w:ascii="方正仿宋_GBK" w:eastAsia="方正仿宋_GBK" w:hAnsi="微软雅黑" w:hint="eastAsia"/>
          <w:color w:val="FF0000"/>
          <w:sz w:val="32"/>
          <w:szCs w:val="32"/>
        </w:rPr>
        <w:t>122号）精神</w:t>
      </w:r>
      <w:r w:rsidRPr="00454B64">
        <w:rPr>
          <w:rFonts w:ascii="方正仿宋_GBK" w:eastAsia="方正仿宋_GBK" w:hint="eastAsia"/>
          <w:color w:val="FF0000"/>
          <w:sz w:val="32"/>
          <w:szCs w:val="32"/>
        </w:rPr>
        <w:t>，现面向社会公开招聘</w:t>
      </w:r>
      <w:r w:rsidR="00582755" w:rsidRPr="00454B64">
        <w:rPr>
          <w:rFonts w:ascii="方正仿宋_GBK" w:eastAsia="方正仿宋_GBK" w:hint="eastAsia"/>
          <w:color w:val="FF0000"/>
          <w:sz w:val="32"/>
          <w:szCs w:val="32"/>
        </w:rPr>
        <w:t>实习指导</w:t>
      </w:r>
      <w:r w:rsidR="00C84E2B" w:rsidRPr="00454B64">
        <w:rPr>
          <w:rFonts w:ascii="方正仿宋_GBK" w:eastAsia="方正仿宋_GBK" w:hint="eastAsia"/>
          <w:color w:val="FF0000"/>
          <w:sz w:val="32"/>
          <w:szCs w:val="32"/>
        </w:rPr>
        <w:t>教师1名</w:t>
      </w:r>
      <w:r w:rsidRPr="00BD3EDA">
        <w:rPr>
          <w:rFonts w:ascii="方正仿宋_GBK" w:eastAsia="方正仿宋_GBK" w:hint="eastAsia"/>
          <w:sz w:val="32"/>
          <w:szCs w:val="32"/>
        </w:rPr>
        <w:t>（劳动合同制、无事业编制），现将有关事项公告如下：</w:t>
      </w:r>
    </w:p>
    <w:p w:rsidR="00994841" w:rsidRPr="00BD3EDA" w:rsidRDefault="00994841" w:rsidP="00E5044C">
      <w:pPr>
        <w:pStyle w:val="a6"/>
        <w:widowControl w:val="0"/>
        <w:spacing w:before="0" w:beforeAutospacing="0" w:after="0" w:afterAutospacing="0" w:line="560" w:lineRule="exact"/>
        <w:ind w:firstLineChars="200" w:firstLine="540"/>
        <w:rPr>
          <w:rFonts w:ascii="方正黑体_GBK" w:eastAsia="方正黑体_GBK" w:hAnsi="微软雅黑"/>
          <w:color w:val="000000"/>
          <w:sz w:val="27"/>
          <w:szCs w:val="27"/>
        </w:rPr>
      </w:pPr>
      <w:r w:rsidRPr="00BD3EDA">
        <w:rPr>
          <w:rFonts w:ascii="方正黑体_GBK" w:eastAsia="方正黑体_GBK" w:hAnsi="微软雅黑" w:hint="eastAsia"/>
          <w:bCs/>
          <w:color w:val="000000"/>
          <w:sz w:val="27"/>
          <w:szCs w:val="27"/>
        </w:rPr>
        <w:t>一、招聘基本条件</w:t>
      </w:r>
    </w:p>
    <w:p w:rsidR="00994841" w:rsidRPr="00BD3EDA" w:rsidRDefault="00994841" w:rsidP="00E5044C">
      <w:pPr>
        <w:pStyle w:val="a6"/>
        <w:widowControl w:val="0"/>
        <w:spacing w:before="0" w:beforeAutospacing="0" w:after="0" w:afterAutospacing="0" w:line="560" w:lineRule="exact"/>
        <w:ind w:firstLineChars="200" w:firstLine="640"/>
        <w:rPr>
          <w:rFonts w:ascii="方正楷体_GBK" w:eastAsia="方正楷体_GBK" w:hAnsi="微软雅黑"/>
          <w:color w:val="000000"/>
          <w:sz w:val="32"/>
          <w:szCs w:val="32"/>
        </w:rPr>
      </w:pPr>
      <w:r w:rsidRPr="00BD3EDA">
        <w:rPr>
          <w:rFonts w:ascii="方正楷体_GBK" w:eastAsia="方正楷体_GBK" w:hAnsi="微软雅黑" w:hint="eastAsia"/>
          <w:color w:val="000000"/>
          <w:sz w:val="32"/>
          <w:szCs w:val="32"/>
        </w:rPr>
        <w:t>（一）具有中华人民共和国国籍，遵纪守法，品行端正，无违法犯罪记录，具备正常履行岗位职责必备的身体条件和招聘岗位规定的具体资格条件</w:t>
      </w:r>
      <w:r w:rsidR="00087629" w:rsidRPr="00BD3EDA">
        <w:rPr>
          <w:rFonts w:ascii="方正楷体_GBK" w:eastAsia="方正楷体_GBK" w:hAnsi="微软雅黑" w:hint="eastAsia"/>
          <w:color w:val="000000"/>
          <w:sz w:val="32"/>
          <w:szCs w:val="32"/>
        </w:rPr>
        <w:t>。</w:t>
      </w:r>
    </w:p>
    <w:p w:rsidR="00994841" w:rsidRPr="00BD3EDA" w:rsidRDefault="00994841" w:rsidP="00E5044C">
      <w:pPr>
        <w:pStyle w:val="a6"/>
        <w:widowControl w:val="0"/>
        <w:spacing w:before="0" w:beforeAutospacing="0" w:after="0" w:afterAutospacing="0" w:line="560" w:lineRule="exact"/>
        <w:ind w:firstLineChars="200" w:firstLine="640"/>
        <w:rPr>
          <w:rFonts w:ascii="方正楷体_GBK" w:eastAsia="方正楷体_GBK" w:hAnsi="微软雅黑"/>
          <w:color w:val="000000"/>
          <w:sz w:val="32"/>
          <w:szCs w:val="32"/>
        </w:rPr>
      </w:pPr>
      <w:r w:rsidRPr="00BD3EDA">
        <w:rPr>
          <w:rFonts w:ascii="方正楷体_GBK" w:eastAsia="方正楷体_GBK" w:hAnsi="微软雅黑" w:hint="eastAsia"/>
          <w:color w:val="000000"/>
          <w:sz w:val="32"/>
          <w:szCs w:val="32"/>
        </w:rPr>
        <w:t>（二）</w:t>
      </w:r>
      <w:r w:rsidRPr="00454B64">
        <w:rPr>
          <w:rFonts w:ascii="方正楷体_GBK" w:eastAsia="方正楷体_GBK" w:hAnsi="微软雅黑" w:hint="eastAsia"/>
          <w:color w:val="FF0000"/>
          <w:sz w:val="32"/>
          <w:szCs w:val="32"/>
        </w:rPr>
        <w:t>年龄在35周岁以下（1982年</w:t>
      </w:r>
      <w:r w:rsidR="00FD1F12">
        <w:rPr>
          <w:rFonts w:ascii="方正楷体_GBK" w:eastAsia="方正楷体_GBK" w:hAnsi="微软雅黑" w:hint="eastAsia"/>
          <w:color w:val="FF0000"/>
          <w:sz w:val="32"/>
          <w:szCs w:val="32"/>
        </w:rPr>
        <w:t>8</w:t>
      </w:r>
      <w:r w:rsidRPr="00454B64">
        <w:rPr>
          <w:rFonts w:ascii="方正楷体_GBK" w:eastAsia="方正楷体_GBK" w:hAnsi="微软雅黑" w:hint="eastAsia"/>
          <w:color w:val="FF0000"/>
          <w:sz w:val="32"/>
          <w:szCs w:val="32"/>
        </w:rPr>
        <w:t>月</w:t>
      </w:r>
      <w:r w:rsidR="00FD1F12">
        <w:rPr>
          <w:rFonts w:ascii="方正楷体_GBK" w:eastAsia="方正楷体_GBK" w:hAnsi="微软雅黑" w:hint="eastAsia"/>
          <w:color w:val="FF0000"/>
          <w:sz w:val="32"/>
          <w:szCs w:val="32"/>
        </w:rPr>
        <w:t>27</w:t>
      </w:r>
      <w:r w:rsidRPr="00454B64">
        <w:rPr>
          <w:rFonts w:ascii="方正楷体_GBK" w:eastAsia="方正楷体_GBK" w:hAnsi="微软雅黑" w:hint="eastAsia"/>
          <w:color w:val="FF0000"/>
          <w:sz w:val="32"/>
          <w:szCs w:val="32"/>
        </w:rPr>
        <w:t>日以后出生），户籍不限</w:t>
      </w:r>
      <w:r w:rsidR="00087629" w:rsidRPr="00454B64">
        <w:rPr>
          <w:rFonts w:ascii="方正楷体_GBK" w:eastAsia="方正楷体_GBK" w:hAnsi="Tahoma" w:cs="Tahoma" w:hint="eastAsia"/>
          <w:color w:val="FF0000"/>
          <w:sz w:val="32"/>
          <w:szCs w:val="32"/>
        </w:rPr>
        <w:t>。</w:t>
      </w:r>
    </w:p>
    <w:p w:rsidR="00994841" w:rsidRPr="00BD3EDA" w:rsidRDefault="00994841" w:rsidP="00E5044C">
      <w:pPr>
        <w:pStyle w:val="a6"/>
        <w:widowControl w:val="0"/>
        <w:spacing w:before="0" w:beforeAutospacing="0" w:after="0" w:afterAutospacing="0" w:line="560" w:lineRule="exact"/>
        <w:ind w:firstLineChars="200" w:firstLine="640"/>
        <w:rPr>
          <w:rFonts w:ascii="方正楷体_GBK" w:eastAsia="方正楷体_GBK" w:hAnsi="微软雅黑"/>
          <w:color w:val="000000"/>
          <w:sz w:val="32"/>
          <w:szCs w:val="32"/>
        </w:rPr>
      </w:pPr>
      <w:r w:rsidRPr="00BD3EDA">
        <w:rPr>
          <w:rFonts w:ascii="方正楷体_GBK" w:eastAsia="方正楷体_GBK" w:hAnsi="微软雅黑" w:hint="eastAsia"/>
          <w:color w:val="000000"/>
          <w:sz w:val="32"/>
          <w:szCs w:val="32"/>
        </w:rPr>
        <w:t>（三）</w:t>
      </w:r>
      <w:r w:rsidRPr="00454B64">
        <w:rPr>
          <w:rFonts w:ascii="方正楷体_GBK" w:eastAsia="方正楷体_GBK" w:hAnsi="微软雅黑" w:hint="eastAsia"/>
          <w:color w:val="FF0000"/>
          <w:sz w:val="32"/>
          <w:szCs w:val="32"/>
        </w:rPr>
        <w:t>全日制普通高校2018年应届毕业生须于2018年8月31日前取得毕业证书，其他人员须取得学历方可报考，全日制技工院校毕业生取得高级工、预备技师（技师）证书人员可分别按大专、本科学历报考。留学归国人员须取得国家教育行政部门出具的学历认证证明。</w:t>
      </w:r>
    </w:p>
    <w:p w:rsidR="00994841" w:rsidRPr="00BD3EDA" w:rsidRDefault="00994841" w:rsidP="00E5044C">
      <w:pPr>
        <w:pStyle w:val="a6"/>
        <w:widowControl w:val="0"/>
        <w:spacing w:before="0" w:beforeAutospacing="0" w:after="0" w:afterAutospacing="0" w:line="560" w:lineRule="exact"/>
        <w:ind w:firstLineChars="200" w:firstLine="640"/>
        <w:rPr>
          <w:rFonts w:ascii="方正楷体_GBK" w:eastAsia="方正楷体_GBK" w:hAnsi="微软雅黑"/>
          <w:color w:val="000000"/>
          <w:sz w:val="32"/>
          <w:szCs w:val="32"/>
        </w:rPr>
      </w:pPr>
      <w:r w:rsidRPr="00BD3EDA">
        <w:rPr>
          <w:rFonts w:ascii="方正楷体_GBK" w:eastAsia="方正楷体_GBK" w:hAnsi="微软雅黑" w:hint="eastAsia"/>
          <w:color w:val="000000"/>
          <w:sz w:val="32"/>
          <w:szCs w:val="32"/>
        </w:rPr>
        <w:t>（四）下列人员不得报考：</w:t>
      </w:r>
    </w:p>
    <w:p w:rsidR="00087629" w:rsidRPr="00BD3EDA" w:rsidRDefault="00994841" w:rsidP="00E5044C">
      <w:pPr>
        <w:pStyle w:val="a6"/>
        <w:widowControl w:val="0"/>
        <w:spacing w:before="0" w:beforeAutospacing="0" w:after="0" w:afterAutospacing="0" w:line="560" w:lineRule="exact"/>
        <w:ind w:firstLineChars="200" w:firstLine="640"/>
        <w:rPr>
          <w:rFonts w:ascii="方正仿宋_GBK" w:eastAsia="方正仿宋_GBK" w:hAnsi="微软雅黑"/>
          <w:color w:val="000000"/>
          <w:sz w:val="32"/>
          <w:szCs w:val="32"/>
        </w:rPr>
      </w:pPr>
      <w:r w:rsidRPr="00BD3EDA">
        <w:rPr>
          <w:rFonts w:ascii="方正仿宋_GBK" w:eastAsia="方正仿宋_GBK" w:hAnsi="微软雅黑" w:hint="eastAsia"/>
          <w:color w:val="000000"/>
          <w:sz w:val="32"/>
          <w:szCs w:val="32"/>
        </w:rPr>
        <w:t>1</w:t>
      </w:r>
      <w:r w:rsidR="007F3DA0">
        <w:rPr>
          <w:rFonts w:ascii="方正仿宋_GBK" w:eastAsia="方正仿宋_GBK" w:hAnsi="微软雅黑" w:hint="eastAsia"/>
          <w:color w:val="000000"/>
          <w:sz w:val="32"/>
          <w:szCs w:val="32"/>
        </w:rPr>
        <w:t>.</w:t>
      </w:r>
      <w:r w:rsidRPr="00BD3EDA">
        <w:rPr>
          <w:rFonts w:ascii="方正仿宋_GBK" w:eastAsia="方正仿宋_GBK" w:hAnsi="微软雅黑" w:hint="eastAsia"/>
          <w:color w:val="000000"/>
          <w:sz w:val="32"/>
          <w:szCs w:val="32"/>
        </w:rPr>
        <w:t>现役军人、全日制普通高校在读非应届毕业生；</w:t>
      </w:r>
    </w:p>
    <w:p w:rsidR="00087629" w:rsidRPr="00BD3EDA" w:rsidRDefault="00994841" w:rsidP="00E5044C">
      <w:pPr>
        <w:pStyle w:val="a6"/>
        <w:widowControl w:val="0"/>
        <w:spacing w:before="0" w:beforeAutospacing="0" w:after="0" w:afterAutospacing="0" w:line="560" w:lineRule="exact"/>
        <w:ind w:firstLineChars="200" w:firstLine="640"/>
        <w:rPr>
          <w:rFonts w:ascii="方正仿宋_GBK" w:eastAsia="方正仿宋_GBK" w:hAnsi="微软雅黑"/>
          <w:color w:val="000000"/>
          <w:sz w:val="32"/>
          <w:szCs w:val="32"/>
        </w:rPr>
      </w:pPr>
      <w:r w:rsidRPr="00BD3EDA">
        <w:rPr>
          <w:rFonts w:ascii="方正仿宋_GBK" w:eastAsia="方正仿宋_GBK" w:hAnsi="微软雅黑" w:hint="eastAsia"/>
          <w:color w:val="000000"/>
          <w:sz w:val="32"/>
          <w:szCs w:val="32"/>
        </w:rPr>
        <w:t>2</w:t>
      </w:r>
      <w:r w:rsidR="007F3DA0">
        <w:rPr>
          <w:rFonts w:ascii="方正仿宋_GBK" w:eastAsia="方正仿宋_GBK" w:hAnsi="微软雅黑" w:hint="eastAsia"/>
          <w:color w:val="000000"/>
          <w:sz w:val="32"/>
          <w:szCs w:val="32"/>
        </w:rPr>
        <w:t>.</w:t>
      </w:r>
      <w:r w:rsidR="00087629" w:rsidRPr="00BD3EDA">
        <w:rPr>
          <w:rFonts w:ascii="方正仿宋_GBK" w:eastAsia="方正仿宋_GBK" w:hint="eastAsia"/>
          <w:sz w:val="32"/>
          <w:szCs w:val="32"/>
        </w:rPr>
        <w:t>曾被开除公职、党籍、团籍、高等教育学籍或受到记大过、</w:t>
      </w:r>
      <w:r w:rsidR="00087629" w:rsidRPr="00BD3EDA">
        <w:rPr>
          <w:rFonts w:ascii="方正仿宋_GBK" w:eastAsia="方正仿宋_GBK" w:hint="eastAsia"/>
          <w:sz w:val="32"/>
          <w:szCs w:val="32"/>
        </w:rPr>
        <w:lastRenderedPageBreak/>
        <w:t>降级、撤职、留用（留党、留校）察看、降低岗位等级等处分不满3年的，或受处分期间未满的；</w:t>
      </w:r>
    </w:p>
    <w:p w:rsidR="00087629" w:rsidRPr="00BD3EDA" w:rsidRDefault="00994841" w:rsidP="00E5044C">
      <w:pPr>
        <w:pStyle w:val="a6"/>
        <w:widowControl w:val="0"/>
        <w:spacing w:before="0" w:beforeAutospacing="0" w:after="0" w:afterAutospacing="0" w:line="560" w:lineRule="exact"/>
        <w:ind w:firstLineChars="200" w:firstLine="640"/>
        <w:rPr>
          <w:rFonts w:ascii="方正仿宋_GBK" w:eastAsia="方正仿宋_GBK" w:hAnsi="微软雅黑"/>
          <w:color w:val="000000"/>
          <w:sz w:val="32"/>
          <w:szCs w:val="32"/>
        </w:rPr>
      </w:pPr>
      <w:r w:rsidRPr="00BD3EDA">
        <w:rPr>
          <w:rFonts w:ascii="方正仿宋_GBK" w:eastAsia="方正仿宋_GBK" w:hAnsi="微软雅黑" w:hint="eastAsia"/>
          <w:color w:val="000000"/>
          <w:sz w:val="32"/>
          <w:szCs w:val="32"/>
        </w:rPr>
        <w:t>3</w:t>
      </w:r>
      <w:r w:rsidR="007F3DA0">
        <w:rPr>
          <w:rFonts w:ascii="方正仿宋_GBK" w:eastAsia="方正仿宋_GBK" w:hAnsi="微软雅黑" w:hint="eastAsia"/>
          <w:color w:val="000000"/>
          <w:sz w:val="32"/>
          <w:szCs w:val="32"/>
        </w:rPr>
        <w:t>.</w:t>
      </w:r>
      <w:r w:rsidRPr="00BD3EDA">
        <w:rPr>
          <w:rFonts w:ascii="方正仿宋_GBK" w:eastAsia="方正仿宋_GBK" w:hAnsi="微软雅黑" w:hint="eastAsia"/>
          <w:color w:val="000000"/>
          <w:sz w:val="32"/>
          <w:szCs w:val="32"/>
        </w:rPr>
        <w:t>尚未解除纪律处分或者正在接受纪律审查的人员、刑事处罚期限未满或者涉嫌违法犯罪正在接受调查的人员；</w:t>
      </w:r>
    </w:p>
    <w:p w:rsidR="00087629" w:rsidRPr="00BD3EDA" w:rsidRDefault="00087629" w:rsidP="00E5044C">
      <w:pPr>
        <w:spacing w:line="560" w:lineRule="exact"/>
        <w:ind w:firstLineChars="200" w:firstLine="640"/>
        <w:rPr>
          <w:rFonts w:ascii="方正仿宋_GBK" w:eastAsia="方正仿宋_GBK"/>
          <w:sz w:val="32"/>
          <w:szCs w:val="32"/>
        </w:rPr>
      </w:pPr>
      <w:r w:rsidRPr="00BD3EDA">
        <w:rPr>
          <w:rFonts w:ascii="方正仿宋_GBK" w:eastAsia="方正仿宋_GBK" w:hint="eastAsia"/>
          <w:sz w:val="32"/>
          <w:szCs w:val="32"/>
        </w:rPr>
        <w:t>4</w:t>
      </w:r>
      <w:r w:rsidR="007F3DA0">
        <w:rPr>
          <w:rFonts w:ascii="方正仿宋_GBK" w:eastAsia="方正仿宋_GBK" w:hint="eastAsia"/>
          <w:sz w:val="32"/>
          <w:szCs w:val="32"/>
        </w:rPr>
        <w:t>.</w:t>
      </w:r>
      <w:r w:rsidRPr="00BD3EDA">
        <w:rPr>
          <w:rFonts w:ascii="方正仿宋_GBK" w:eastAsia="方正仿宋_GBK" w:hint="eastAsia"/>
          <w:sz w:val="32"/>
          <w:szCs w:val="32"/>
        </w:rPr>
        <w:t>因在以往报考中弄虚作假、在考试中有违纪违规行为、聘用审批后考生放弃报到等被列入《宿迁市事业单位公开招聘考生诚信档案库》“黑名单”管理，自入库之日起未满3年的；</w:t>
      </w:r>
    </w:p>
    <w:p w:rsidR="00087629" w:rsidRPr="00BD3EDA" w:rsidRDefault="00087629" w:rsidP="00E5044C">
      <w:pPr>
        <w:spacing w:line="560" w:lineRule="exact"/>
        <w:ind w:firstLineChars="200" w:firstLine="640"/>
        <w:rPr>
          <w:rFonts w:ascii="方正仿宋_GBK" w:eastAsia="方正仿宋_GBK"/>
          <w:sz w:val="32"/>
          <w:szCs w:val="32"/>
        </w:rPr>
      </w:pPr>
      <w:r w:rsidRPr="00BD3EDA">
        <w:rPr>
          <w:rFonts w:ascii="方正仿宋_GBK" w:eastAsia="方正仿宋_GBK" w:hint="eastAsia"/>
          <w:sz w:val="32"/>
          <w:szCs w:val="32"/>
        </w:rPr>
        <w:t>5.考生被认定存在“较重失信行为”未满3年，或“严重失信行为”未满5年的；</w:t>
      </w:r>
    </w:p>
    <w:p w:rsidR="00994841" w:rsidRPr="00BD3EDA" w:rsidRDefault="00087629" w:rsidP="00E5044C">
      <w:pPr>
        <w:pStyle w:val="a6"/>
        <w:widowControl w:val="0"/>
        <w:spacing w:before="0" w:beforeAutospacing="0" w:after="0" w:afterAutospacing="0" w:line="560" w:lineRule="exact"/>
        <w:ind w:firstLineChars="200" w:firstLine="640"/>
        <w:rPr>
          <w:rFonts w:ascii="方正仿宋_GBK" w:eastAsia="方正仿宋_GBK" w:hAnsi="微软雅黑"/>
          <w:color w:val="000000"/>
          <w:sz w:val="32"/>
          <w:szCs w:val="32"/>
        </w:rPr>
      </w:pPr>
      <w:r w:rsidRPr="00BD3EDA">
        <w:rPr>
          <w:rFonts w:ascii="方正仿宋_GBK" w:eastAsia="方正仿宋_GBK" w:hAnsi="微软雅黑" w:hint="eastAsia"/>
          <w:color w:val="000000"/>
          <w:sz w:val="32"/>
          <w:szCs w:val="32"/>
        </w:rPr>
        <w:t>6</w:t>
      </w:r>
      <w:r w:rsidR="007F3DA0">
        <w:rPr>
          <w:rFonts w:ascii="方正仿宋_GBK" w:eastAsia="方正仿宋_GBK" w:hAnsi="微软雅黑" w:hint="eastAsia"/>
          <w:color w:val="000000"/>
          <w:sz w:val="32"/>
          <w:szCs w:val="32"/>
        </w:rPr>
        <w:t>.</w:t>
      </w:r>
      <w:r w:rsidR="00994841" w:rsidRPr="00BD3EDA">
        <w:rPr>
          <w:rFonts w:ascii="方正仿宋_GBK" w:eastAsia="方正仿宋_GBK" w:hAnsi="微软雅黑" w:hint="eastAsia"/>
          <w:color w:val="000000"/>
          <w:sz w:val="32"/>
          <w:szCs w:val="32"/>
        </w:rPr>
        <w:t>国家和省</w:t>
      </w:r>
      <w:r w:rsidRPr="00BD3EDA">
        <w:rPr>
          <w:rFonts w:ascii="方正仿宋_GBK" w:eastAsia="方正仿宋_GBK" w:hAnsi="微软雅黑" w:hint="eastAsia"/>
          <w:color w:val="000000"/>
          <w:sz w:val="32"/>
          <w:szCs w:val="32"/>
        </w:rPr>
        <w:t>市</w:t>
      </w:r>
      <w:r w:rsidR="00994841" w:rsidRPr="00BD3EDA">
        <w:rPr>
          <w:rFonts w:ascii="方正仿宋_GBK" w:eastAsia="方正仿宋_GBK" w:hAnsi="微软雅黑" w:hint="eastAsia"/>
          <w:color w:val="000000"/>
          <w:sz w:val="32"/>
          <w:szCs w:val="32"/>
        </w:rPr>
        <w:t>另有规定不得报考事业单位有关岗位的人员。</w:t>
      </w:r>
    </w:p>
    <w:p w:rsidR="00C907D4" w:rsidRDefault="00994841" w:rsidP="00E5044C">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w:t>
      </w:r>
      <w:r w:rsidR="00742D4A">
        <w:rPr>
          <w:rFonts w:ascii="方正黑体_GBK" w:eastAsia="方正黑体_GBK" w:hint="eastAsia"/>
          <w:sz w:val="32"/>
          <w:szCs w:val="32"/>
        </w:rPr>
        <w:t>、招聘岗位</w:t>
      </w:r>
      <w:r w:rsidR="00EA12F2">
        <w:rPr>
          <w:rFonts w:ascii="方正黑体_GBK" w:eastAsia="方正黑体_GBK" w:hint="eastAsia"/>
          <w:sz w:val="32"/>
          <w:szCs w:val="32"/>
        </w:rPr>
        <w:t>、</w:t>
      </w:r>
      <w:r w:rsidR="00742D4A">
        <w:rPr>
          <w:rFonts w:ascii="方正黑体_GBK" w:eastAsia="方正黑体_GBK" w:hint="eastAsia"/>
          <w:sz w:val="32"/>
          <w:szCs w:val="32"/>
        </w:rPr>
        <w:t>人数</w:t>
      </w:r>
      <w:r w:rsidR="00EA12F2">
        <w:rPr>
          <w:rFonts w:ascii="方正黑体_GBK" w:eastAsia="方正黑体_GBK" w:hint="eastAsia"/>
          <w:sz w:val="32"/>
          <w:szCs w:val="32"/>
        </w:rPr>
        <w:t>及条件</w:t>
      </w:r>
    </w:p>
    <w:tbl>
      <w:tblPr>
        <w:tblW w:w="4772" w:type="pct"/>
        <w:tblInd w:w="250" w:type="dxa"/>
        <w:tblCellMar>
          <w:left w:w="0" w:type="dxa"/>
          <w:right w:w="0" w:type="dxa"/>
        </w:tblCellMar>
        <w:tblLook w:val="04A0"/>
      </w:tblPr>
      <w:tblGrid>
        <w:gridCol w:w="1985"/>
        <w:gridCol w:w="1275"/>
        <w:gridCol w:w="1276"/>
        <w:gridCol w:w="1418"/>
        <w:gridCol w:w="2693"/>
      </w:tblGrid>
      <w:tr w:rsidR="00917EEE" w:rsidRPr="00454B64" w:rsidTr="008F44C0">
        <w:trPr>
          <w:trHeight w:val="900"/>
        </w:trPr>
        <w:tc>
          <w:tcPr>
            <w:tcW w:w="11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1FF7" w:rsidRPr="00AA1FF7" w:rsidRDefault="00AA1FF7" w:rsidP="00E5044C">
            <w:pPr>
              <w:spacing w:line="520" w:lineRule="exact"/>
              <w:jc w:val="center"/>
              <w:rPr>
                <w:rFonts w:ascii="方正仿宋_GBK" w:eastAsia="方正仿宋_GBK" w:hAnsi="微软雅黑" w:cs="宋体"/>
                <w:color w:val="FF0000"/>
                <w:kern w:val="0"/>
                <w:sz w:val="24"/>
                <w:szCs w:val="24"/>
              </w:rPr>
            </w:pPr>
            <w:r w:rsidRPr="00AA1FF7">
              <w:rPr>
                <w:rFonts w:ascii="方正仿宋_GBK" w:eastAsia="方正仿宋_GBK" w:hAnsi="微软雅黑" w:cs="宋体" w:hint="eastAsia"/>
                <w:color w:val="FF0000"/>
                <w:kern w:val="0"/>
                <w:sz w:val="24"/>
                <w:szCs w:val="24"/>
              </w:rPr>
              <w:t>招聘岗位</w:t>
            </w:r>
          </w:p>
        </w:tc>
        <w:tc>
          <w:tcPr>
            <w:tcW w:w="7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1FF7" w:rsidRPr="00AA1FF7" w:rsidRDefault="00AA1FF7" w:rsidP="00E5044C">
            <w:pPr>
              <w:spacing w:line="520" w:lineRule="exact"/>
              <w:jc w:val="center"/>
              <w:rPr>
                <w:rFonts w:ascii="方正仿宋_GBK" w:eastAsia="方正仿宋_GBK" w:hAnsi="微软雅黑" w:cs="宋体"/>
                <w:color w:val="FF0000"/>
                <w:kern w:val="0"/>
                <w:sz w:val="24"/>
                <w:szCs w:val="24"/>
              </w:rPr>
            </w:pPr>
            <w:r w:rsidRPr="00AA1FF7">
              <w:rPr>
                <w:rFonts w:ascii="方正仿宋_GBK" w:eastAsia="方正仿宋_GBK" w:hAnsi="微软雅黑" w:cs="宋体" w:hint="eastAsia"/>
                <w:color w:val="FF0000"/>
                <w:kern w:val="0"/>
                <w:sz w:val="24"/>
                <w:szCs w:val="24"/>
              </w:rPr>
              <w:t>招聘人数</w:t>
            </w:r>
          </w:p>
        </w:tc>
        <w:tc>
          <w:tcPr>
            <w:tcW w:w="7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1FF7" w:rsidRPr="00AA1FF7" w:rsidRDefault="00AA1FF7" w:rsidP="00E5044C">
            <w:pPr>
              <w:spacing w:line="520" w:lineRule="exact"/>
              <w:jc w:val="center"/>
              <w:rPr>
                <w:rFonts w:ascii="方正仿宋_GBK" w:eastAsia="方正仿宋_GBK" w:hAnsi="微软雅黑" w:cs="宋体"/>
                <w:color w:val="FF0000"/>
                <w:kern w:val="0"/>
                <w:sz w:val="24"/>
                <w:szCs w:val="24"/>
              </w:rPr>
            </w:pPr>
            <w:r w:rsidRPr="00AA1FF7">
              <w:rPr>
                <w:rFonts w:ascii="方正仿宋_GBK" w:eastAsia="方正仿宋_GBK" w:hAnsi="微软雅黑" w:cs="宋体" w:hint="eastAsia"/>
                <w:color w:val="FF0000"/>
                <w:kern w:val="0"/>
                <w:sz w:val="24"/>
                <w:szCs w:val="24"/>
              </w:rPr>
              <w:t>学历条件</w:t>
            </w:r>
          </w:p>
        </w:tc>
        <w:tc>
          <w:tcPr>
            <w:tcW w:w="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1FF7" w:rsidRPr="00AA1FF7" w:rsidRDefault="00AA1FF7" w:rsidP="00E5044C">
            <w:pPr>
              <w:spacing w:line="520" w:lineRule="exact"/>
              <w:jc w:val="center"/>
              <w:rPr>
                <w:rFonts w:ascii="方正仿宋_GBK" w:eastAsia="方正仿宋_GBK" w:hAnsi="微软雅黑" w:cs="宋体"/>
                <w:color w:val="FF0000"/>
                <w:kern w:val="0"/>
                <w:sz w:val="24"/>
                <w:szCs w:val="24"/>
              </w:rPr>
            </w:pPr>
            <w:r w:rsidRPr="00AA1FF7">
              <w:rPr>
                <w:rFonts w:ascii="方正仿宋_GBK" w:eastAsia="方正仿宋_GBK" w:hAnsi="微软雅黑" w:cs="宋体" w:hint="eastAsia"/>
                <w:color w:val="FF0000"/>
                <w:kern w:val="0"/>
                <w:sz w:val="24"/>
                <w:szCs w:val="24"/>
              </w:rPr>
              <w:t>专业条件</w:t>
            </w:r>
          </w:p>
        </w:tc>
        <w:tc>
          <w:tcPr>
            <w:tcW w:w="15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1FF7" w:rsidRPr="00AA1FF7" w:rsidRDefault="00AA1FF7" w:rsidP="00E5044C">
            <w:pPr>
              <w:spacing w:line="520" w:lineRule="exact"/>
              <w:jc w:val="center"/>
              <w:rPr>
                <w:rFonts w:ascii="方正仿宋_GBK" w:eastAsia="方正仿宋_GBK" w:hAnsi="微软雅黑" w:cs="宋体"/>
                <w:color w:val="FF0000"/>
                <w:kern w:val="0"/>
                <w:sz w:val="24"/>
                <w:szCs w:val="24"/>
              </w:rPr>
            </w:pPr>
            <w:r w:rsidRPr="00AA1FF7">
              <w:rPr>
                <w:rFonts w:ascii="方正仿宋_GBK" w:eastAsia="方正仿宋_GBK" w:hAnsi="微软雅黑" w:cs="宋体" w:hint="eastAsia"/>
                <w:color w:val="FF0000"/>
                <w:kern w:val="0"/>
                <w:sz w:val="24"/>
                <w:szCs w:val="24"/>
              </w:rPr>
              <w:t>其他条件</w:t>
            </w:r>
          </w:p>
        </w:tc>
      </w:tr>
      <w:tr w:rsidR="00917EEE" w:rsidRPr="00454B64" w:rsidTr="008F44C0">
        <w:trPr>
          <w:trHeight w:val="900"/>
        </w:trPr>
        <w:tc>
          <w:tcPr>
            <w:tcW w:w="11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1FF7" w:rsidRPr="00AA1FF7" w:rsidRDefault="00994841" w:rsidP="00E5044C">
            <w:pPr>
              <w:spacing w:line="520" w:lineRule="exact"/>
              <w:jc w:val="left"/>
              <w:rPr>
                <w:rFonts w:ascii="方正仿宋_GBK" w:eastAsia="方正仿宋_GBK" w:hAnsi="微软雅黑" w:cs="宋体"/>
                <w:color w:val="FF0000"/>
                <w:kern w:val="0"/>
                <w:sz w:val="24"/>
                <w:szCs w:val="24"/>
              </w:rPr>
            </w:pPr>
            <w:r w:rsidRPr="00454B64">
              <w:rPr>
                <w:rFonts w:ascii="方正仿宋_GBK" w:eastAsia="方正仿宋_GBK" w:hAnsi="微软雅黑" w:cs="宋体" w:hint="eastAsia"/>
                <w:color w:val="FF0000"/>
                <w:kern w:val="0"/>
                <w:sz w:val="24"/>
                <w:szCs w:val="24"/>
              </w:rPr>
              <w:t>工业机器人专业</w:t>
            </w:r>
            <w:r w:rsidR="00AA1FF7" w:rsidRPr="00454B64">
              <w:rPr>
                <w:rFonts w:ascii="方正仿宋_GBK" w:eastAsia="方正仿宋_GBK" w:hAnsi="微软雅黑" w:cs="宋体" w:hint="eastAsia"/>
                <w:color w:val="FF0000"/>
                <w:kern w:val="0"/>
                <w:sz w:val="24"/>
                <w:szCs w:val="24"/>
              </w:rPr>
              <w:t>实习</w:t>
            </w:r>
            <w:r w:rsidR="00AA1FF7" w:rsidRPr="00AA1FF7">
              <w:rPr>
                <w:rFonts w:ascii="方正仿宋_GBK" w:eastAsia="方正仿宋_GBK" w:hAnsi="微软雅黑" w:cs="宋体" w:hint="eastAsia"/>
                <w:color w:val="FF0000"/>
                <w:kern w:val="0"/>
                <w:sz w:val="24"/>
                <w:szCs w:val="24"/>
              </w:rPr>
              <w:t>指导教师</w:t>
            </w:r>
          </w:p>
        </w:tc>
        <w:tc>
          <w:tcPr>
            <w:tcW w:w="7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FF7" w:rsidRPr="00AA1FF7" w:rsidRDefault="00AA1FF7" w:rsidP="00E5044C">
            <w:pPr>
              <w:spacing w:line="520" w:lineRule="exact"/>
              <w:jc w:val="center"/>
              <w:rPr>
                <w:rFonts w:ascii="方正仿宋_GBK" w:eastAsia="方正仿宋_GBK" w:hAnsi="微软雅黑" w:cs="宋体"/>
                <w:color w:val="FF0000"/>
                <w:kern w:val="0"/>
                <w:sz w:val="24"/>
                <w:szCs w:val="24"/>
              </w:rPr>
            </w:pPr>
            <w:r w:rsidRPr="00AA1FF7">
              <w:rPr>
                <w:rFonts w:ascii="方正仿宋_GBK" w:eastAsia="方正仿宋_GBK" w:hAnsi="微软雅黑" w:cs="宋体" w:hint="eastAsia"/>
                <w:color w:val="FF0000"/>
                <w:kern w:val="0"/>
                <w:sz w:val="24"/>
                <w:szCs w:val="24"/>
              </w:rPr>
              <w:t>1</w:t>
            </w:r>
          </w:p>
        </w:tc>
        <w:tc>
          <w:tcPr>
            <w:tcW w:w="7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FF7" w:rsidRPr="00AA1FF7" w:rsidRDefault="00AA1FF7" w:rsidP="00E5044C">
            <w:pPr>
              <w:spacing w:line="520" w:lineRule="exact"/>
              <w:jc w:val="left"/>
              <w:rPr>
                <w:rFonts w:ascii="方正仿宋_GBK" w:eastAsia="方正仿宋_GBK" w:hAnsi="微软雅黑" w:cs="宋体"/>
                <w:color w:val="FF0000"/>
                <w:kern w:val="0"/>
                <w:sz w:val="24"/>
                <w:szCs w:val="24"/>
              </w:rPr>
            </w:pPr>
            <w:r w:rsidRPr="00AA1FF7">
              <w:rPr>
                <w:rFonts w:ascii="方正仿宋_GBK" w:eastAsia="方正仿宋_GBK" w:hAnsi="微软雅黑" w:cs="宋体" w:hint="eastAsia"/>
                <w:color w:val="FF0000"/>
                <w:kern w:val="0"/>
                <w:sz w:val="24"/>
                <w:szCs w:val="24"/>
              </w:rPr>
              <w:t>大专及以上</w:t>
            </w:r>
          </w:p>
        </w:tc>
        <w:tc>
          <w:tcPr>
            <w:tcW w:w="8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FF7" w:rsidRPr="00AA1FF7" w:rsidRDefault="00700883" w:rsidP="00E5044C">
            <w:pPr>
              <w:spacing w:line="520" w:lineRule="exact"/>
              <w:jc w:val="left"/>
              <w:rPr>
                <w:rFonts w:ascii="方正仿宋_GBK" w:eastAsia="方正仿宋_GBK" w:hAnsi="微软雅黑" w:cs="宋体"/>
                <w:color w:val="FF0000"/>
                <w:kern w:val="0"/>
                <w:sz w:val="24"/>
                <w:szCs w:val="24"/>
              </w:rPr>
            </w:pPr>
            <w:r>
              <w:rPr>
                <w:rFonts w:ascii="方正仿宋_GBK" w:eastAsia="方正仿宋_GBK" w:hAnsi="微软雅黑" w:cs="宋体" w:hint="eastAsia"/>
                <w:color w:val="FF0000"/>
                <w:kern w:val="0"/>
                <w:sz w:val="24"/>
                <w:szCs w:val="24"/>
              </w:rPr>
              <w:t>机电类（大类）</w:t>
            </w:r>
            <w:r w:rsidR="00AA1FF7" w:rsidRPr="00AA1FF7">
              <w:rPr>
                <w:rFonts w:ascii="方正仿宋_GBK" w:eastAsia="方正仿宋_GBK" w:hAnsi="微软雅黑" w:cs="宋体" w:hint="eastAsia"/>
                <w:color w:val="FF0000"/>
                <w:kern w:val="0"/>
                <w:sz w:val="24"/>
                <w:szCs w:val="24"/>
              </w:rPr>
              <w:t>专业</w:t>
            </w:r>
          </w:p>
        </w:tc>
        <w:tc>
          <w:tcPr>
            <w:tcW w:w="15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FF7" w:rsidRPr="00AA1FF7" w:rsidRDefault="00AA1FF7" w:rsidP="006E7C50">
            <w:pPr>
              <w:spacing w:line="520" w:lineRule="exact"/>
              <w:jc w:val="left"/>
              <w:rPr>
                <w:rFonts w:ascii="方正仿宋_GBK" w:eastAsia="方正仿宋_GBK" w:hAnsi="微软雅黑" w:cs="宋体"/>
                <w:color w:val="FF0000"/>
                <w:kern w:val="0"/>
                <w:sz w:val="24"/>
                <w:szCs w:val="24"/>
              </w:rPr>
            </w:pPr>
            <w:r w:rsidRPr="00AA1FF7">
              <w:rPr>
                <w:rFonts w:ascii="方正仿宋_GBK" w:eastAsia="方正仿宋_GBK" w:hAnsi="微软雅黑" w:cs="宋体" w:hint="eastAsia"/>
                <w:color w:val="FF0000"/>
                <w:kern w:val="0"/>
                <w:sz w:val="24"/>
                <w:szCs w:val="24"/>
              </w:rPr>
              <w:t>获得</w:t>
            </w:r>
            <w:r w:rsidR="00994841" w:rsidRPr="00454B64">
              <w:rPr>
                <w:rFonts w:ascii="方正仿宋_GBK" w:eastAsia="方正仿宋_GBK" w:hAnsi="微软雅黑" w:cs="宋体" w:hint="eastAsia"/>
                <w:color w:val="FF0000"/>
                <w:kern w:val="0"/>
                <w:sz w:val="24"/>
                <w:szCs w:val="24"/>
              </w:rPr>
              <w:t>工业机器人</w:t>
            </w:r>
            <w:r w:rsidRPr="00AA1FF7">
              <w:rPr>
                <w:rFonts w:ascii="方正仿宋_GBK" w:eastAsia="方正仿宋_GBK" w:hAnsi="微软雅黑" w:cs="宋体" w:hint="eastAsia"/>
                <w:color w:val="FF0000"/>
                <w:kern w:val="0"/>
                <w:sz w:val="24"/>
                <w:szCs w:val="24"/>
              </w:rPr>
              <w:t>项目</w:t>
            </w:r>
            <w:r w:rsidR="00994841" w:rsidRPr="00454B64">
              <w:rPr>
                <w:rFonts w:ascii="方正仿宋_GBK" w:eastAsia="方正仿宋_GBK" w:hAnsi="宋体" w:cs="宋体" w:hint="eastAsia"/>
                <w:color w:val="FF0000"/>
                <w:kern w:val="0"/>
                <w:sz w:val="24"/>
                <w:szCs w:val="24"/>
              </w:rPr>
              <w:t>省赛一等奖或国赛</w:t>
            </w:r>
            <w:r w:rsidR="006E7C50">
              <w:rPr>
                <w:rFonts w:ascii="方正仿宋_GBK" w:eastAsia="方正仿宋_GBK" w:hAnsi="宋体" w:cs="宋体" w:hint="eastAsia"/>
                <w:color w:val="FF0000"/>
                <w:kern w:val="0"/>
                <w:sz w:val="24"/>
                <w:szCs w:val="24"/>
              </w:rPr>
              <w:t>三等奖</w:t>
            </w:r>
            <w:r w:rsidR="00681FCF">
              <w:rPr>
                <w:rFonts w:ascii="方正仿宋_GBK" w:eastAsia="方正仿宋_GBK" w:hAnsi="宋体" w:cs="宋体" w:hint="eastAsia"/>
                <w:color w:val="FF0000"/>
                <w:kern w:val="0"/>
                <w:sz w:val="24"/>
                <w:szCs w:val="24"/>
              </w:rPr>
              <w:t>及</w:t>
            </w:r>
            <w:r w:rsidR="006E7C50">
              <w:rPr>
                <w:rFonts w:ascii="方正仿宋_GBK" w:eastAsia="方正仿宋_GBK" w:hAnsi="宋体" w:cs="宋体" w:hint="eastAsia"/>
                <w:color w:val="FF0000"/>
                <w:kern w:val="0"/>
                <w:sz w:val="24"/>
                <w:szCs w:val="24"/>
              </w:rPr>
              <w:t>以上</w:t>
            </w:r>
          </w:p>
        </w:tc>
      </w:tr>
    </w:tbl>
    <w:p w:rsidR="00C907D4" w:rsidRDefault="007F3DA0" w:rsidP="00E5044C">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w:t>
      </w:r>
      <w:r w:rsidR="00742D4A">
        <w:rPr>
          <w:rFonts w:ascii="方正黑体_GBK" w:eastAsia="方正黑体_GBK" w:hint="eastAsia"/>
          <w:sz w:val="32"/>
          <w:szCs w:val="32"/>
        </w:rPr>
        <w:t>、招聘程序和方法</w:t>
      </w:r>
    </w:p>
    <w:p w:rsidR="00C907D4" w:rsidRDefault="00742D4A" w:rsidP="00E5044C">
      <w:pPr>
        <w:spacing w:line="560" w:lineRule="exact"/>
        <w:ind w:firstLineChars="200" w:firstLine="640"/>
        <w:rPr>
          <w:rFonts w:ascii="方正仿宋_GBK" w:eastAsia="方正仿宋_GBK" w:hAnsi="Tahoma" w:cs="Tahoma"/>
          <w:sz w:val="32"/>
          <w:szCs w:val="32"/>
        </w:rPr>
      </w:pPr>
      <w:r>
        <w:rPr>
          <w:rFonts w:ascii="方正仿宋_GBK" w:eastAsia="方正仿宋_GBK" w:hAnsi="Tahoma" w:cs="Tahoma" w:hint="eastAsia"/>
          <w:sz w:val="32"/>
          <w:szCs w:val="32"/>
        </w:rPr>
        <w:t>本次招聘工作按照公布招聘事项、现场报名、专业技能测试、笔试、面试、体检、考察、公示和聘用等步骤实施。</w:t>
      </w:r>
    </w:p>
    <w:p w:rsidR="00C907D4" w:rsidRDefault="00742D4A" w:rsidP="00E5044C">
      <w:pPr>
        <w:spacing w:line="560" w:lineRule="exact"/>
        <w:ind w:firstLineChars="200" w:firstLine="640"/>
        <w:rPr>
          <w:rFonts w:ascii="方正楷体_GBK" w:eastAsia="方正楷体_GBK" w:hAnsi="Tahoma" w:cs="Tahoma"/>
          <w:b/>
          <w:sz w:val="32"/>
          <w:szCs w:val="32"/>
        </w:rPr>
      </w:pPr>
      <w:r>
        <w:rPr>
          <w:rStyle w:val="a7"/>
          <w:rFonts w:ascii="方正楷体_GBK" w:eastAsia="方正楷体_GBK" w:hAnsi="Tahoma" w:cs="Tahoma" w:hint="eastAsia"/>
          <w:b w:val="0"/>
          <w:sz w:val="32"/>
          <w:szCs w:val="32"/>
        </w:rPr>
        <w:t>（一）公布招聘事项</w:t>
      </w:r>
    </w:p>
    <w:p w:rsidR="00C907D4" w:rsidRDefault="00742D4A" w:rsidP="00E5044C">
      <w:pPr>
        <w:spacing w:line="560" w:lineRule="exact"/>
        <w:ind w:firstLineChars="200" w:firstLine="640"/>
        <w:rPr>
          <w:rFonts w:ascii="方正仿宋_GBK" w:eastAsia="方正仿宋_GBK" w:hAnsi="Tahoma" w:cs="Tahoma"/>
          <w:sz w:val="32"/>
          <w:szCs w:val="32"/>
        </w:rPr>
      </w:pPr>
      <w:r>
        <w:rPr>
          <w:rFonts w:ascii="方正仿宋_GBK" w:eastAsia="方正仿宋_GBK" w:hAnsi="Tahoma" w:cs="Tahoma" w:hint="eastAsia"/>
          <w:sz w:val="32"/>
          <w:szCs w:val="32"/>
        </w:rPr>
        <w:t>按照“事先告知、公开透明”的原则，在报名前通过淮海技师学院网站和微信公众号向社会公开发布招聘信息。</w:t>
      </w:r>
    </w:p>
    <w:p w:rsidR="00C907D4" w:rsidRDefault="00742D4A" w:rsidP="00E5044C">
      <w:pPr>
        <w:spacing w:line="560" w:lineRule="exact"/>
        <w:ind w:firstLineChars="200" w:firstLine="640"/>
        <w:rPr>
          <w:rFonts w:ascii="方正楷体_GBK" w:eastAsia="方正楷体_GBK" w:hAnsi="Tahoma" w:cs="Tahoma"/>
          <w:b/>
          <w:sz w:val="32"/>
          <w:szCs w:val="32"/>
        </w:rPr>
      </w:pPr>
      <w:r>
        <w:rPr>
          <w:rStyle w:val="a7"/>
          <w:rFonts w:ascii="方正楷体_GBK" w:eastAsia="方正楷体_GBK" w:hAnsi="Tahoma" w:cs="Tahoma" w:hint="eastAsia"/>
          <w:b w:val="0"/>
          <w:sz w:val="32"/>
          <w:szCs w:val="32"/>
        </w:rPr>
        <w:t>（二）现场报名</w:t>
      </w:r>
    </w:p>
    <w:p w:rsidR="00C907D4" w:rsidRDefault="00742D4A" w:rsidP="00E5044C">
      <w:pPr>
        <w:spacing w:line="560" w:lineRule="exact"/>
        <w:ind w:firstLineChars="200" w:firstLine="640"/>
        <w:rPr>
          <w:rFonts w:ascii="方正仿宋_GBK" w:eastAsia="方正仿宋_GBK" w:hAnsi="Tahoma" w:cs="Tahoma"/>
          <w:sz w:val="32"/>
          <w:szCs w:val="32"/>
        </w:rPr>
      </w:pPr>
      <w:r>
        <w:rPr>
          <w:rFonts w:ascii="方正仿宋_GBK" w:eastAsia="方正仿宋_GBK" w:hAnsi="Tahoma" w:cs="Tahoma" w:hint="eastAsia"/>
          <w:sz w:val="32"/>
          <w:szCs w:val="32"/>
        </w:rPr>
        <w:t>1.符合条件的人员</w:t>
      </w:r>
      <w:r w:rsidRPr="001062F2">
        <w:rPr>
          <w:rFonts w:ascii="方正仿宋_GBK" w:eastAsia="方正仿宋_GBK" w:hAnsi="Tahoma" w:cs="Tahoma" w:hint="eastAsia"/>
          <w:color w:val="FF0000"/>
          <w:sz w:val="32"/>
          <w:szCs w:val="32"/>
        </w:rPr>
        <w:t>于2018年</w:t>
      </w:r>
      <w:r w:rsidR="00351495" w:rsidRPr="001062F2">
        <w:rPr>
          <w:rFonts w:ascii="方正仿宋_GBK" w:eastAsia="方正仿宋_GBK" w:hAnsi="Tahoma" w:cs="Tahoma" w:hint="eastAsia"/>
          <w:color w:val="FF0000"/>
          <w:sz w:val="32"/>
          <w:szCs w:val="32"/>
        </w:rPr>
        <w:t>8</w:t>
      </w:r>
      <w:r w:rsidRPr="001062F2">
        <w:rPr>
          <w:rFonts w:ascii="方正仿宋_GBK" w:eastAsia="方正仿宋_GBK" w:hAnsi="Tahoma" w:cs="Tahoma" w:hint="eastAsia"/>
          <w:color w:val="FF0000"/>
          <w:sz w:val="32"/>
          <w:szCs w:val="32"/>
        </w:rPr>
        <w:t>月</w:t>
      </w:r>
      <w:r w:rsidR="00351495" w:rsidRPr="001062F2">
        <w:rPr>
          <w:rFonts w:ascii="方正仿宋_GBK" w:eastAsia="方正仿宋_GBK" w:hAnsi="Tahoma" w:cs="Tahoma" w:hint="eastAsia"/>
          <w:color w:val="FF0000"/>
          <w:sz w:val="32"/>
          <w:szCs w:val="32"/>
        </w:rPr>
        <w:t>27</w:t>
      </w:r>
      <w:r w:rsidRPr="001062F2">
        <w:rPr>
          <w:rFonts w:ascii="方正仿宋_GBK" w:eastAsia="方正仿宋_GBK" w:hAnsi="Tahoma" w:cs="Tahoma" w:hint="eastAsia"/>
          <w:color w:val="FF0000"/>
          <w:sz w:val="32"/>
          <w:szCs w:val="32"/>
        </w:rPr>
        <w:t>日至</w:t>
      </w:r>
      <w:r w:rsidR="00351495" w:rsidRPr="001062F2">
        <w:rPr>
          <w:rFonts w:ascii="方正仿宋_GBK" w:eastAsia="方正仿宋_GBK" w:hAnsi="Tahoma" w:cs="Tahoma" w:hint="eastAsia"/>
          <w:color w:val="FF0000"/>
          <w:sz w:val="32"/>
          <w:szCs w:val="32"/>
        </w:rPr>
        <w:t>9</w:t>
      </w:r>
      <w:r w:rsidRPr="001062F2">
        <w:rPr>
          <w:rFonts w:ascii="方正仿宋_GBK" w:eastAsia="方正仿宋_GBK" w:hAnsi="Tahoma" w:cs="Tahoma" w:hint="eastAsia"/>
          <w:color w:val="FF0000"/>
          <w:sz w:val="32"/>
          <w:szCs w:val="32"/>
        </w:rPr>
        <w:t>月</w:t>
      </w:r>
      <w:r w:rsidR="00351495" w:rsidRPr="001062F2">
        <w:rPr>
          <w:rFonts w:ascii="方正仿宋_GBK" w:eastAsia="方正仿宋_GBK" w:hAnsi="Tahoma" w:cs="Tahoma" w:hint="eastAsia"/>
          <w:color w:val="FF0000"/>
          <w:sz w:val="32"/>
          <w:szCs w:val="32"/>
        </w:rPr>
        <w:t>4</w:t>
      </w:r>
      <w:r w:rsidRPr="001062F2">
        <w:rPr>
          <w:rFonts w:ascii="方正仿宋_GBK" w:eastAsia="方正仿宋_GBK" w:hAnsi="Tahoma" w:cs="Tahoma" w:hint="eastAsia"/>
          <w:color w:val="FF0000"/>
          <w:sz w:val="32"/>
          <w:szCs w:val="32"/>
        </w:rPr>
        <w:t>日</w:t>
      </w:r>
      <w:r>
        <w:rPr>
          <w:rFonts w:ascii="方正仿宋_GBK" w:eastAsia="方正仿宋_GBK" w:hAnsi="Tahoma" w:cs="Tahoma" w:hint="eastAsia"/>
          <w:sz w:val="32"/>
          <w:szCs w:val="32"/>
        </w:rPr>
        <w:t>（工作日，上午9：00—11:30，下午14:30—17:00）携带本人身份证、毕</w:t>
      </w:r>
      <w:r>
        <w:rPr>
          <w:rFonts w:ascii="方正仿宋_GBK" w:eastAsia="方正仿宋_GBK" w:hAnsi="Tahoma" w:cs="Tahoma" w:hint="eastAsia"/>
          <w:sz w:val="32"/>
          <w:szCs w:val="32"/>
        </w:rPr>
        <w:lastRenderedPageBreak/>
        <w:t>业证、相关证书原件和复印件、本人一寸照片2张和《淮海技师学院公开招聘</w:t>
      </w:r>
      <w:r w:rsidR="00D81F00">
        <w:rPr>
          <w:rFonts w:ascii="方正仿宋_GBK" w:eastAsia="方正仿宋_GBK" w:hAnsi="Tahoma" w:cs="Tahoma" w:hint="eastAsia"/>
          <w:sz w:val="32"/>
          <w:szCs w:val="32"/>
        </w:rPr>
        <w:t>实习指导</w:t>
      </w:r>
      <w:r>
        <w:rPr>
          <w:rFonts w:ascii="方正仿宋_GBK" w:eastAsia="方正仿宋_GBK" w:hAnsi="Tahoma" w:cs="Tahoma" w:hint="eastAsia"/>
          <w:sz w:val="32"/>
          <w:szCs w:val="32"/>
        </w:rPr>
        <w:t>教师报名表》（附件2），交至淮海技师学院党政办（学院行知楼912室）。联系人：王菊芹，电话：15850902718。</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w:t>
      </w:r>
      <w:r w:rsidR="000D30ED" w:rsidRPr="000D30ED">
        <w:rPr>
          <w:rFonts w:ascii="微软雅黑" w:eastAsia="微软雅黑" w:hAnsi="微软雅黑" w:hint="eastAsia"/>
          <w:color w:val="000000"/>
          <w:sz w:val="27"/>
          <w:szCs w:val="27"/>
        </w:rPr>
        <w:t xml:space="preserve"> </w:t>
      </w:r>
      <w:r w:rsidR="000D30ED" w:rsidRPr="000D30ED">
        <w:rPr>
          <w:rFonts w:ascii="方正仿宋_GBK" w:eastAsia="方正仿宋_GBK" w:hAnsi="微软雅黑" w:hint="eastAsia"/>
          <w:color w:val="FF0000"/>
          <w:sz w:val="32"/>
          <w:szCs w:val="32"/>
        </w:rPr>
        <w:t>应聘者本人必须到现场报名，不可委托家人或亲友代为报名；报考人员应确认本人完全符合相关岗位的报考条件，在招聘工作任何环节一经查实，立即取消其报考或聘用资格</w:t>
      </w:r>
      <w:r w:rsidRPr="000D30ED">
        <w:rPr>
          <w:rFonts w:ascii="方正仿宋_GBK" w:eastAsia="方正仿宋_GBK" w:hint="eastAsia"/>
          <w:color w:val="FF0000"/>
          <w:sz w:val="32"/>
          <w:szCs w:val="32"/>
        </w:rPr>
        <w:t>。</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3.</w:t>
      </w:r>
      <w:r w:rsidR="000D30ED" w:rsidRPr="000D30ED">
        <w:rPr>
          <w:rStyle w:val="bjh-p"/>
          <w:rFonts w:ascii="方正仿宋_GBK" w:eastAsia="方正仿宋_GBK" w:hAnsi="Arial" w:cs="Arial" w:hint="eastAsia"/>
          <w:color w:val="FF0000"/>
          <w:sz w:val="32"/>
          <w:szCs w:val="32"/>
        </w:rPr>
        <w:t xml:space="preserve"> </w:t>
      </w:r>
      <w:r w:rsidR="000D30ED" w:rsidRPr="00454B64">
        <w:rPr>
          <w:rStyle w:val="bjh-p"/>
          <w:rFonts w:ascii="方正仿宋_GBK" w:eastAsia="方正仿宋_GBK" w:hAnsi="Arial" w:cs="Arial" w:hint="eastAsia"/>
          <w:color w:val="FF0000"/>
          <w:sz w:val="32"/>
          <w:szCs w:val="32"/>
        </w:rPr>
        <w:t>本次公开招聘不设开考比例</w:t>
      </w:r>
      <w:r w:rsidR="000D30ED">
        <w:rPr>
          <w:rStyle w:val="bjh-p"/>
          <w:rFonts w:ascii="方正仿宋_GBK" w:eastAsia="方正仿宋_GBK" w:hAnsi="Arial" w:cs="Arial" w:hint="eastAsia"/>
          <w:color w:val="FF0000"/>
          <w:sz w:val="32"/>
          <w:szCs w:val="32"/>
        </w:rPr>
        <w:t>。</w:t>
      </w:r>
      <w:r>
        <w:rPr>
          <w:rFonts w:ascii="方正仿宋_GBK" w:eastAsia="方正仿宋_GBK" w:hAnsi="Tahoma" w:cs="Tahoma" w:hint="eastAsia"/>
          <w:sz w:val="32"/>
          <w:szCs w:val="32"/>
        </w:rPr>
        <w:t>学院组织人事部门</w:t>
      </w:r>
      <w:r>
        <w:rPr>
          <w:rFonts w:ascii="方正仿宋_GBK" w:eastAsia="方正仿宋_GBK" w:hAnsi="Arial" w:cs="Arial" w:hint="eastAsia"/>
          <w:sz w:val="32"/>
          <w:szCs w:val="32"/>
        </w:rPr>
        <w:t>负责对报名人员进行资格审查，报名人员通过资格审查后现场缴纳专业技能测试费用100元/人。</w:t>
      </w:r>
      <w:r>
        <w:rPr>
          <w:rFonts w:ascii="方正仿宋_GBK" w:eastAsia="方正仿宋_GBK" w:hint="eastAsia"/>
          <w:sz w:val="32"/>
          <w:szCs w:val="32"/>
        </w:rPr>
        <w:t>未缴费的考生，视为报名未通过。</w:t>
      </w:r>
    </w:p>
    <w:p w:rsidR="00C907D4" w:rsidRDefault="00742D4A" w:rsidP="00E5044C">
      <w:pPr>
        <w:spacing w:line="560" w:lineRule="exact"/>
        <w:ind w:firstLineChars="200" w:firstLine="640"/>
        <w:rPr>
          <w:rFonts w:ascii="方正楷体_GBK" w:eastAsia="方正楷体_GBK" w:hAnsi="Tahoma" w:cs="Tahoma"/>
          <w:b/>
          <w:sz w:val="32"/>
          <w:szCs w:val="32"/>
        </w:rPr>
      </w:pPr>
      <w:r>
        <w:rPr>
          <w:rStyle w:val="a7"/>
          <w:rFonts w:ascii="方正楷体_GBK" w:eastAsia="方正楷体_GBK" w:hAnsi="Tahoma" w:cs="Tahoma" w:hint="eastAsia"/>
          <w:b w:val="0"/>
          <w:sz w:val="32"/>
          <w:szCs w:val="32"/>
        </w:rPr>
        <w:t>（三）专业技能测试</w:t>
      </w:r>
    </w:p>
    <w:p w:rsidR="00C907D4" w:rsidRDefault="00742D4A" w:rsidP="00E5044C">
      <w:pPr>
        <w:pStyle w:val="a6"/>
        <w:widowControl w:val="0"/>
        <w:spacing w:before="0" w:beforeAutospacing="0" w:after="0" w:afterAutospacing="0" w:line="560" w:lineRule="exact"/>
        <w:ind w:firstLineChars="200" w:firstLine="640"/>
        <w:jc w:val="both"/>
        <w:rPr>
          <w:rFonts w:ascii="方正仿宋_GBK" w:eastAsia="方正仿宋_GBK" w:hAnsi="Arial" w:cs="Arial"/>
          <w:sz w:val="32"/>
          <w:szCs w:val="32"/>
        </w:rPr>
      </w:pPr>
      <w:r>
        <w:rPr>
          <w:rStyle w:val="bjh-p"/>
          <w:rFonts w:ascii="方正仿宋_GBK" w:eastAsia="方正仿宋_GBK" w:hAnsi="Arial" w:cs="Arial" w:hint="eastAsia"/>
          <w:sz w:val="32"/>
          <w:szCs w:val="32"/>
        </w:rPr>
        <w:t>专业技能测试时间、地点另行通知。专业技能测试成绩当场告知考生。</w:t>
      </w:r>
    </w:p>
    <w:p w:rsidR="00C907D4" w:rsidRDefault="00742D4A" w:rsidP="00E5044C">
      <w:pPr>
        <w:pStyle w:val="a6"/>
        <w:widowControl w:val="0"/>
        <w:spacing w:before="0" w:beforeAutospacing="0" w:after="0" w:afterAutospacing="0" w:line="560" w:lineRule="exact"/>
        <w:ind w:firstLineChars="200" w:firstLine="640"/>
        <w:jc w:val="both"/>
        <w:rPr>
          <w:rStyle w:val="bjh-p"/>
          <w:rFonts w:ascii="方正仿宋_GBK" w:eastAsia="方正仿宋_GBK" w:hAnsi="Arial" w:cs="Arial"/>
          <w:sz w:val="32"/>
          <w:szCs w:val="32"/>
        </w:rPr>
      </w:pPr>
      <w:r w:rsidRPr="000D30ED">
        <w:rPr>
          <w:rStyle w:val="bjh-p"/>
          <w:rFonts w:ascii="方正仿宋_GBK" w:eastAsia="方正仿宋_GBK" w:hAnsi="Arial" w:cs="Arial" w:hint="eastAsia"/>
          <w:sz w:val="32"/>
          <w:szCs w:val="32"/>
        </w:rPr>
        <w:t>本次公开招聘各环</w:t>
      </w:r>
      <w:r>
        <w:rPr>
          <w:rStyle w:val="bjh-p"/>
          <w:rFonts w:ascii="方正仿宋_GBK" w:eastAsia="方正仿宋_GBK" w:hAnsi="Arial" w:cs="Arial" w:hint="eastAsia"/>
          <w:sz w:val="32"/>
          <w:szCs w:val="32"/>
        </w:rPr>
        <w:t>节的考试（含专业技能测试、笔试、面试等所有考试），考生成绩不低于该项考试卷面总分50%的为合格，否则，取消其进入下一阶段程序的资格。各环节的考试成绩均以百分制的形式计算、合成、公布。</w:t>
      </w:r>
    </w:p>
    <w:p w:rsidR="00C907D4" w:rsidRDefault="00742D4A" w:rsidP="00E5044C">
      <w:pPr>
        <w:spacing w:line="560" w:lineRule="exact"/>
        <w:ind w:firstLineChars="200" w:firstLine="640"/>
        <w:rPr>
          <w:rFonts w:ascii="方正楷体_GBK" w:eastAsia="方正楷体_GBK" w:hAnsi="Tahoma" w:cs="Tahoma"/>
          <w:b/>
          <w:sz w:val="32"/>
          <w:szCs w:val="32"/>
        </w:rPr>
      </w:pPr>
      <w:r>
        <w:rPr>
          <w:rStyle w:val="a7"/>
          <w:rFonts w:ascii="方正楷体_GBK" w:eastAsia="方正楷体_GBK" w:hAnsi="Tahoma" w:cs="Tahoma" w:hint="eastAsia"/>
          <w:b w:val="0"/>
          <w:sz w:val="32"/>
          <w:szCs w:val="32"/>
        </w:rPr>
        <w:t>（四）笔试</w:t>
      </w:r>
    </w:p>
    <w:p w:rsidR="00C907D4" w:rsidRDefault="00742D4A" w:rsidP="00E5044C">
      <w:pPr>
        <w:spacing w:line="560" w:lineRule="exact"/>
        <w:ind w:firstLineChars="200" w:firstLine="640"/>
        <w:rPr>
          <w:rFonts w:ascii="方正仿宋_GBK" w:eastAsia="方正仿宋_GBK" w:hAnsi="Tahoma" w:cs="Tahoma"/>
          <w:sz w:val="32"/>
          <w:szCs w:val="32"/>
        </w:rPr>
      </w:pPr>
      <w:r>
        <w:rPr>
          <w:rFonts w:ascii="方正仿宋_GBK" w:eastAsia="方正仿宋_GBK" w:hAnsi="Arial" w:cs="Arial" w:hint="eastAsia"/>
          <w:sz w:val="32"/>
          <w:szCs w:val="32"/>
        </w:rPr>
        <w:t>本次公开招聘的岗位设有笔试，</w:t>
      </w:r>
      <w:r>
        <w:rPr>
          <w:rFonts w:ascii="方正仿宋_GBK" w:eastAsia="方正仿宋_GBK" w:hAnsi="Tahoma" w:cs="Tahoma" w:hint="eastAsia"/>
          <w:sz w:val="32"/>
          <w:szCs w:val="32"/>
        </w:rPr>
        <w:t>笔试内容为公共基础知识等</w:t>
      </w:r>
      <w:r>
        <w:rPr>
          <w:rFonts w:ascii="方正仿宋_GBK" w:eastAsia="方正仿宋_GBK" w:hAnsi="Arial" w:cs="Arial" w:hint="eastAsia"/>
          <w:sz w:val="32"/>
          <w:szCs w:val="32"/>
        </w:rPr>
        <w:t>。专业技能测试结束后，根据考生专业技能测试成绩，从高分到低分按岗位招聘计划数6倍的比例确定参加笔试人选。参加</w:t>
      </w:r>
      <w:r>
        <w:rPr>
          <w:rFonts w:ascii="方正仿宋_GBK" w:eastAsia="方正仿宋_GBK" w:hAnsi="Arial" w:cs="Arial" w:hint="eastAsia"/>
          <w:sz w:val="32"/>
          <w:szCs w:val="28"/>
        </w:rPr>
        <w:t>笔试人数与招聘计划数之比不足6:1的，按实际进入人数组织笔试。专业技能测试合格、参加笔试的考生，需缴纳笔试费用100元/人，未进行缴费的考生，视为放弃。</w:t>
      </w:r>
      <w:r>
        <w:rPr>
          <w:rFonts w:ascii="方正仿宋_GBK" w:eastAsia="方正仿宋_GBK" w:hAnsi="Tahoma" w:cs="Tahoma" w:hint="eastAsia"/>
          <w:sz w:val="32"/>
          <w:szCs w:val="28"/>
        </w:rPr>
        <w:t>笔试时间、地点另行通知。笔试</w:t>
      </w:r>
      <w:r>
        <w:rPr>
          <w:rFonts w:ascii="方正仿宋_GBK" w:eastAsia="方正仿宋_GBK" w:hAnsi="Tahoma" w:cs="Tahoma" w:hint="eastAsia"/>
          <w:sz w:val="32"/>
          <w:szCs w:val="28"/>
        </w:rPr>
        <w:lastRenderedPageBreak/>
        <w:t>成绩公布方式：由考生通过淮海技师学院网站、微信公众号查询。</w:t>
      </w:r>
    </w:p>
    <w:p w:rsidR="00C907D4" w:rsidRDefault="00742D4A" w:rsidP="00E5044C">
      <w:pPr>
        <w:spacing w:line="560" w:lineRule="exact"/>
        <w:ind w:firstLineChars="200" w:firstLine="640"/>
        <w:rPr>
          <w:rFonts w:ascii="方正楷体_GBK" w:eastAsia="方正楷体_GBK" w:hAnsi="Tahoma" w:cs="Tahoma"/>
          <w:b/>
          <w:sz w:val="32"/>
          <w:szCs w:val="32"/>
        </w:rPr>
      </w:pPr>
      <w:r>
        <w:rPr>
          <w:rStyle w:val="a7"/>
          <w:rFonts w:ascii="方正楷体_GBK" w:eastAsia="方正楷体_GBK" w:hAnsi="Tahoma" w:cs="Tahoma" w:hint="eastAsia"/>
          <w:b w:val="0"/>
          <w:sz w:val="32"/>
          <w:szCs w:val="32"/>
        </w:rPr>
        <w:t>（五）面试</w:t>
      </w:r>
    </w:p>
    <w:p w:rsidR="00C907D4" w:rsidRDefault="00742D4A" w:rsidP="00E5044C">
      <w:pPr>
        <w:spacing w:line="560" w:lineRule="exact"/>
        <w:ind w:firstLineChars="200" w:firstLine="640"/>
        <w:rPr>
          <w:rFonts w:ascii="方正仿宋_GBK" w:eastAsia="方正仿宋_GBK" w:hAnsi="Tahoma" w:cs="Tahoma"/>
          <w:sz w:val="32"/>
          <w:szCs w:val="32"/>
        </w:rPr>
      </w:pPr>
      <w:r>
        <w:rPr>
          <w:rFonts w:ascii="方正仿宋_GBK" w:eastAsia="方正仿宋_GBK" w:hAnsi="Tahoma" w:cs="Tahoma" w:hint="eastAsia"/>
          <w:sz w:val="32"/>
          <w:szCs w:val="32"/>
        </w:rPr>
        <w:t>1.笔试结束后，根据考生笔试成绩，从高分到低分按岗位招聘计划数3倍的比例确定参加面试人选；参加面试人数与招聘计划数之比不足3:1的，按实际进入人数组织面试。</w:t>
      </w:r>
      <w:r>
        <w:rPr>
          <w:rFonts w:ascii="方正仿宋_GBK" w:eastAsia="方正仿宋_GBK" w:hAnsi="Arial" w:cs="Arial" w:hint="eastAsia"/>
          <w:sz w:val="32"/>
          <w:szCs w:val="32"/>
        </w:rPr>
        <w:t>参加面试的考生需缴纳面试费用100元/人。面试时间、地点以《面试通知书》为准。领取《面试通知书》的时间、地点另行通知。考生未缴纳面试费用，或未按时领取《面试通知书》的，视为放弃。</w:t>
      </w:r>
    </w:p>
    <w:p w:rsidR="00C907D4" w:rsidRDefault="00742D4A" w:rsidP="00E5044C">
      <w:pPr>
        <w:spacing w:line="560" w:lineRule="exact"/>
        <w:ind w:firstLineChars="200" w:firstLine="640"/>
        <w:rPr>
          <w:rFonts w:ascii="方正仿宋_GBK" w:eastAsia="方正仿宋_GBK" w:hAnsi="Tahoma" w:cs="Tahoma"/>
          <w:sz w:val="32"/>
          <w:szCs w:val="32"/>
        </w:rPr>
      </w:pPr>
      <w:r>
        <w:rPr>
          <w:rFonts w:ascii="方正仿宋_GBK" w:eastAsia="方正仿宋_GBK" w:hAnsi="Tahoma" w:cs="Tahoma" w:hint="eastAsia"/>
          <w:sz w:val="32"/>
          <w:szCs w:val="32"/>
        </w:rPr>
        <w:t>2.面试形式为：</w:t>
      </w:r>
      <w:r w:rsidR="0002614D" w:rsidRPr="0002614D">
        <w:rPr>
          <w:rFonts w:ascii="方正仿宋_GBK" w:eastAsia="方正仿宋_GBK" w:hAnsi="Tahoma" w:cs="Tahoma" w:hint="eastAsia"/>
          <w:color w:val="FF0000"/>
          <w:sz w:val="32"/>
          <w:szCs w:val="32"/>
        </w:rPr>
        <w:t>说课</w:t>
      </w:r>
      <w:r>
        <w:rPr>
          <w:rFonts w:ascii="方正仿宋_GBK" w:eastAsia="方正仿宋_GBK" w:hAnsi="Tahoma" w:cs="Tahoma" w:hint="eastAsia"/>
          <w:sz w:val="32"/>
          <w:szCs w:val="32"/>
        </w:rPr>
        <w:t>及答辩。面试时，对于形不成竞争的岗位，面试成绩须达到60分（即面试总分的60%）为合格。面试成绩当场告知考生。</w:t>
      </w:r>
    </w:p>
    <w:p w:rsidR="00C907D4" w:rsidRDefault="00742D4A" w:rsidP="00E5044C">
      <w:pPr>
        <w:spacing w:line="560" w:lineRule="exact"/>
        <w:ind w:firstLineChars="200" w:firstLine="640"/>
        <w:rPr>
          <w:rFonts w:ascii="方正仿宋_GBK" w:eastAsia="方正仿宋_GBK" w:hAnsi="Tahoma" w:cs="Tahoma"/>
          <w:sz w:val="32"/>
          <w:szCs w:val="32"/>
        </w:rPr>
      </w:pPr>
      <w:r>
        <w:rPr>
          <w:rFonts w:ascii="方正仿宋_GBK" w:eastAsia="方正仿宋_GBK" w:hint="eastAsia"/>
          <w:sz w:val="32"/>
          <w:szCs w:val="32"/>
        </w:rPr>
        <w:t>3.面试结束后，按专业技能测试成绩占40%、笔试成绩占30%、面试成绩占30%的比例采用百分制计算考生总成绩。</w:t>
      </w:r>
    </w:p>
    <w:p w:rsidR="00C907D4" w:rsidRDefault="00742D4A" w:rsidP="00E5044C">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（六）体检</w:t>
      </w:r>
    </w:p>
    <w:p w:rsidR="00A57AFA" w:rsidRDefault="00742D4A" w:rsidP="00E5044C">
      <w:pPr>
        <w:spacing w:line="560" w:lineRule="exact"/>
        <w:ind w:firstLineChars="200" w:firstLine="640"/>
        <w:rPr>
          <w:rFonts w:ascii="微软雅黑" w:eastAsia="微软雅黑" w:hAnsi="微软雅黑"/>
          <w:color w:val="000000"/>
          <w:sz w:val="27"/>
          <w:szCs w:val="27"/>
        </w:rPr>
      </w:pPr>
      <w:r>
        <w:rPr>
          <w:rFonts w:ascii="方正仿宋_GBK" w:eastAsia="方正仿宋_GBK" w:hAnsi="Arial" w:cs="Arial" w:hint="eastAsia"/>
          <w:sz w:val="32"/>
          <w:szCs w:val="32"/>
        </w:rPr>
        <w:t>根据考生总成绩（总成绩相同的，按面试成绩；面试成绩也相同的，按专业技能测试成绩；仍相同的，另行组织考试确定）从高分到低分，按岗位招聘计划数1：1的比例确定体检人选</w:t>
      </w:r>
      <w:r>
        <w:rPr>
          <w:rFonts w:ascii="方正仿宋_GBK" w:eastAsia="方正仿宋_GBK" w:hint="eastAsia"/>
          <w:sz w:val="32"/>
          <w:szCs w:val="32"/>
        </w:rPr>
        <w:t>。</w:t>
      </w:r>
      <w:r>
        <w:rPr>
          <w:rFonts w:ascii="方正仿宋_GBK" w:eastAsia="方正仿宋_GBK" w:hAnsi="Tahoma" w:cs="Tahoma" w:hint="eastAsia"/>
          <w:sz w:val="32"/>
          <w:szCs w:val="32"/>
        </w:rPr>
        <w:t>由学院组织人事部门和纪检监察部门陪同考生到相应医院体检。</w:t>
      </w:r>
      <w:r w:rsidR="00A57AFA" w:rsidRPr="00A57AFA">
        <w:rPr>
          <w:rFonts w:ascii="方正仿宋_GBK" w:eastAsia="方正仿宋_GBK" w:hAnsi="微软雅黑" w:hint="eastAsia"/>
          <w:color w:val="FF0000"/>
          <w:sz w:val="32"/>
          <w:szCs w:val="32"/>
        </w:rPr>
        <w:t>本次体检，由招聘单位统一组织，体检项目和标准参照修订后的《公务员录用体检通用标准（试行）》执行。体检不合格者不得录用。体检具体时间、地点另行通知。未按规定时间和未按规定参加体检的人员，视为自动弃权。体检费用由应聘人员自理。</w:t>
      </w:r>
    </w:p>
    <w:p w:rsidR="00C907D4" w:rsidRDefault="00742D4A" w:rsidP="00A57AFA">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（七）考察</w:t>
      </w:r>
    </w:p>
    <w:p w:rsidR="00C907D4" w:rsidRDefault="00742D4A" w:rsidP="00E5044C">
      <w:pPr>
        <w:spacing w:line="560" w:lineRule="exact"/>
        <w:ind w:firstLineChars="200" w:firstLine="640"/>
        <w:rPr>
          <w:rFonts w:ascii="方正仿宋_GBK" w:eastAsia="方正仿宋_GBK" w:hAnsi="Tahoma" w:cs="Tahoma"/>
          <w:sz w:val="32"/>
          <w:szCs w:val="32"/>
        </w:rPr>
      </w:pPr>
      <w:r>
        <w:rPr>
          <w:rFonts w:ascii="方正仿宋_GBK" w:eastAsia="方正仿宋_GBK" w:hint="eastAsia"/>
          <w:sz w:val="32"/>
          <w:szCs w:val="32"/>
        </w:rPr>
        <w:t>对体检合格的人员，等额确定考察对象。考察参照《江苏省</w:t>
      </w:r>
      <w:r>
        <w:rPr>
          <w:rFonts w:ascii="方正仿宋_GBK" w:eastAsia="方正仿宋_GBK" w:hint="eastAsia"/>
          <w:sz w:val="32"/>
          <w:szCs w:val="32"/>
        </w:rPr>
        <w:lastRenderedPageBreak/>
        <w:t>国家公务员录用考核实施细则》（2018版）执行，</w:t>
      </w:r>
      <w:r>
        <w:rPr>
          <w:rFonts w:ascii="方正仿宋_GBK" w:eastAsia="方正仿宋_GBK" w:hAnsi="Tahoma" w:cs="Tahoma" w:hint="eastAsia"/>
          <w:sz w:val="32"/>
          <w:szCs w:val="32"/>
        </w:rPr>
        <w:t>考察对象个人信用情况、违法犯罪记录情况纳入考察范围。考察结束前，考生为在职人员的，须提供原单位出具的无经济问题证明，未按时提供的，视为考察不合格。</w:t>
      </w:r>
    </w:p>
    <w:p w:rsidR="00C907D4" w:rsidRDefault="00742D4A" w:rsidP="00E5044C">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（八）公示</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Ansi="Tahoma" w:cs="Tahoma" w:hint="eastAsia"/>
          <w:sz w:val="32"/>
          <w:szCs w:val="32"/>
        </w:rPr>
        <w:t>考察结束后，根据专业技能测试、笔试、面试、体检、考察结果确定拟聘用人员。拟聘用人员名单在淮海技师学院网站和微信公众号公示。</w:t>
      </w:r>
      <w:r>
        <w:rPr>
          <w:rFonts w:ascii="方正仿宋_GBK" w:eastAsia="方正仿宋_GBK" w:hint="eastAsia"/>
          <w:sz w:val="32"/>
          <w:szCs w:val="32"/>
        </w:rPr>
        <w:t>公示期7天，公示期满无异议后，按照规定程序和专业需要办理聘用等相关手续。</w:t>
      </w:r>
    </w:p>
    <w:p w:rsidR="00C907D4" w:rsidRDefault="00742D4A" w:rsidP="00E5044C">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（九）聘用</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新聘用人员在接到聘用通知后，必须在规定时间内到学院办理有关手续，对无正当理由逾期不办理手续的，取消其聘用资格。对新聘用人员实行合同管理，学院与新聘用人员签订聘用合同（首次聘用合同最低服务期限为5年），工资待遇参照学院其他聘用教师工资标准（享受五险一金）。录用后，未满最低服务期的离职人员须承担违约责任。被聘用人员试用期按国家规定执行。试用期满合格的，予以正式聘用；试用期满不合格的，解除聘用合同。</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被聘用的社会在职人员与原工作单位签有劳动（聘用）合同或各种协议的，由本人自行负责处理。</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在体检、考察、公示、聘用审批阶段，因各种原因出现缺额的，在本岗位考生中按考生总成绩从高分到低分依次递补（同一岗位递补次数最多为两次）。聘用审批后，因各种原因再出现缺额的不再递补。</w:t>
      </w:r>
    </w:p>
    <w:p w:rsidR="00C907D4" w:rsidRDefault="007F3DA0" w:rsidP="00E5044C">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lastRenderedPageBreak/>
        <w:t>四</w:t>
      </w:r>
      <w:r w:rsidR="00742D4A">
        <w:rPr>
          <w:rFonts w:ascii="方正黑体_GBK" w:eastAsia="方正黑体_GBK" w:hint="eastAsia"/>
          <w:sz w:val="32"/>
          <w:szCs w:val="32"/>
        </w:rPr>
        <w:t>、纪律与监督</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次公开招聘工作严格贯彻“公开、平等、竞争、择优”的原则，严格坚持规定的程序、条件和标准，严禁弄虚作假、徇私舞弊。招聘工作接受纪检监察部门和社会监督，对违反考试、聘用纪律或工作失职失误造成不良后果的考生和工作人员，一经查实，即按有关规定予以严肃处理。</w:t>
      </w:r>
    </w:p>
    <w:p w:rsidR="00C907D4" w:rsidRDefault="007F3DA0" w:rsidP="00E5044C">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五</w:t>
      </w:r>
      <w:r w:rsidR="00742D4A">
        <w:rPr>
          <w:rFonts w:ascii="方正黑体_GBK" w:eastAsia="方正黑体_GBK" w:hint="eastAsia"/>
          <w:sz w:val="32"/>
          <w:szCs w:val="32"/>
        </w:rPr>
        <w:t>、本简章由淮海技师学院负责解释</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政策咨询电话：0527-809</w:t>
      </w:r>
      <w:r w:rsidR="00161948">
        <w:rPr>
          <w:rFonts w:ascii="方正仿宋_GBK" w:eastAsia="方正仿宋_GBK" w:hint="eastAsia"/>
          <w:sz w:val="32"/>
          <w:szCs w:val="32"/>
        </w:rPr>
        <w:t>7</w:t>
      </w:r>
      <w:r>
        <w:rPr>
          <w:rFonts w:ascii="方正仿宋_GBK" w:eastAsia="方正仿宋_GBK" w:hint="eastAsia"/>
          <w:sz w:val="32"/>
          <w:szCs w:val="32"/>
        </w:rPr>
        <w:t>7815</w:t>
      </w: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监督电话：0527-80977816</w:t>
      </w:r>
    </w:p>
    <w:p w:rsidR="00C907D4" w:rsidRDefault="00C907D4" w:rsidP="00E5044C">
      <w:pPr>
        <w:spacing w:line="560" w:lineRule="exact"/>
        <w:ind w:firstLineChars="200" w:firstLine="640"/>
        <w:rPr>
          <w:rFonts w:ascii="方正仿宋_GBK" w:eastAsia="方正仿宋_GBK"/>
          <w:sz w:val="32"/>
          <w:szCs w:val="32"/>
        </w:rPr>
      </w:pPr>
    </w:p>
    <w:p w:rsidR="00C907D4" w:rsidRDefault="00742D4A" w:rsidP="00E504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附件：《淮海技师学院公开招聘专业教师报名表》</w:t>
      </w:r>
    </w:p>
    <w:p w:rsidR="00C907D4" w:rsidRDefault="00C907D4" w:rsidP="00E5044C">
      <w:pPr>
        <w:spacing w:line="560" w:lineRule="exact"/>
        <w:ind w:firstLineChars="2050" w:firstLine="6560"/>
        <w:rPr>
          <w:rFonts w:ascii="方正仿宋_GBK" w:eastAsia="方正仿宋_GBK"/>
          <w:sz w:val="32"/>
          <w:szCs w:val="32"/>
        </w:rPr>
      </w:pPr>
    </w:p>
    <w:p w:rsidR="00A57AFA" w:rsidRDefault="00A57AFA" w:rsidP="00E5044C">
      <w:pPr>
        <w:spacing w:line="560" w:lineRule="exact"/>
        <w:ind w:firstLineChars="2050" w:firstLine="6560"/>
        <w:rPr>
          <w:rFonts w:ascii="方正仿宋_GBK" w:eastAsia="方正仿宋_GBK"/>
          <w:sz w:val="32"/>
          <w:szCs w:val="32"/>
        </w:rPr>
      </w:pPr>
    </w:p>
    <w:p w:rsidR="00A57AFA" w:rsidRDefault="00A57AFA" w:rsidP="00E5044C">
      <w:pPr>
        <w:spacing w:line="560" w:lineRule="exact"/>
        <w:ind w:firstLineChars="2050" w:firstLine="6560"/>
        <w:rPr>
          <w:rFonts w:ascii="方正仿宋_GBK" w:eastAsia="方正仿宋_GBK"/>
          <w:sz w:val="32"/>
          <w:szCs w:val="32"/>
        </w:rPr>
      </w:pPr>
    </w:p>
    <w:p w:rsidR="00A57AFA" w:rsidRDefault="00A57AFA" w:rsidP="00E5044C">
      <w:pPr>
        <w:spacing w:line="560" w:lineRule="exact"/>
        <w:ind w:firstLineChars="2050" w:firstLine="6560"/>
        <w:rPr>
          <w:rFonts w:ascii="方正仿宋_GBK" w:eastAsia="方正仿宋_GBK"/>
          <w:sz w:val="32"/>
          <w:szCs w:val="32"/>
        </w:rPr>
      </w:pPr>
      <w:r>
        <w:rPr>
          <w:rFonts w:ascii="方正仿宋_GBK" w:eastAsia="方正仿宋_GBK" w:hint="eastAsia"/>
          <w:sz w:val="32"/>
          <w:szCs w:val="32"/>
        </w:rPr>
        <w:t>淮海技师学院</w:t>
      </w:r>
    </w:p>
    <w:p w:rsidR="00C907D4" w:rsidRDefault="00742D4A" w:rsidP="00E5044C">
      <w:pPr>
        <w:spacing w:line="560" w:lineRule="exact"/>
        <w:jc w:val="right"/>
        <w:rPr>
          <w:rFonts w:ascii="方正仿宋_GBK" w:eastAsia="方正仿宋_GBK"/>
          <w:sz w:val="32"/>
          <w:szCs w:val="32"/>
        </w:rPr>
      </w:pPr>
      <w:r>
        <w:rPr>
          <w:rFonts w:ascii="方正仿宋_GBK" w:eastAsia="方正仿宋_GBK" w:hint="eastAsia"/>
          <w:sz w:val="32"/>
          <w:szCs w:val="32"/>
        </w:rPr>
        <w:t>2018年</w:t>
      </w:r>
      <w:r w:rsidR="0002614D">
        <w:rPr>
          <w:rFonts w:ascii="方正仿宋_GBK" w:eastAsia="方正仿宋_GBK" w:hint="eastAsia"/>
          <w:sz w:val="32"/>
          <w:szCs w:val="32"/>
        </w:rPr>
        <w:t>8</w:t>
      </w:r>
      <w:r>
        <w:rPr>
          <w:rFonts w:ascii="方正仿宋_GBK" w:eastAsia="方正仿宋_GBK" w:hint="eastAsia"/>
          <w:sz w:val="32"/>
          <w:szCs w:val="32"/>
        </w:rPr>
        <w:t>月</w:t>
      </w:r>
      <w:r w:rsidR="0002614D">
        <w:rPr>
          <w:rFonts w:ascii="方正仿宋_GBK" w:eastAsia="方正仿宋_GBK" w:hint="eastAsia"/>
          <w:sz w:val="32"/>
          <w:szCs w:val="32"/>
        </w:rPr>
        <w:t>24</w:t>
      </w:r>
      <w:r>
        <w:rPr>
          <w:rFonts w:ascii="方正仿宋_GBK" w:eastAsia="方正仿宋_GBK" w:hint="eastAsia"/>
          <w:sz w:val="32"/>
          <w:szCs w:val="32"/>
        </w:rPr>
        <w:t>日</w:t>
      </w:r>
    </w:p>
    <w:p w:rsidR="00C907D4" w:rsidRDefault="00C907D4" w:rsidP="00E5044C">
      <w:pPr>
        <w:jc w:val="left"/>
        <w:rPr>
          <w:rFonts w:ascii="方正仿宋_GBK" w:eastAsia="方正仿宋_GBK"/>
          <w:sz w:val="32"/>
          <w:szCs w:val="32"/>
        </w:rPr>
      </w:pPr>
    </w:p>
    <w:p w:rsidR="0002614D" w:rsidRDefault="0002614D" w:rsidP="00E5044C">
      <w:pPr>
        <w:jc w:val="left"/>
        <w:rPr>
          <w:rFonts w:ascii="方正仿宋_GBK" w:eastAsia="方正仿宋_GBK"/>
          <w:sz w:val="32"/>
          <w:szCs w:val="32"/>
        </w:rPr>
      </w:pPr>
    </w:p>
    <w:p w:rsidR="0002614D" w:rsidRDefault="0002614D" w:rsidP="00E5044C">
      <w:pPr>
        <w:jc w:val="left"/>
        <w:rPr>
          <w:rFonts w:ascii="方正仿宋_GBK" w:eastAsia="方正仿宋_GBK"/>
          <w:sz w:val="32"/>
          <w:szCs w:val="32"/>
        </w:rPr>
      </w:pPr>
    </w:p>
    <w:p w:rsidR="0002614D" w:rsidRDefault="0002614D" w:rsidP="00E5044C">
      <w:pPr>
        <w:jc w:val="left"/>
        <w:rPr>
          <w:rFonts w:ascii="方正仿宋_GBK" w:eastAsia="方正仿宋_GBK"/>
          <w:sz w:val="32"/>
          <w:szCs w:val="32"/>
        </w:rPr>
      </w:pPr>
    </w:p>
    <w:p w:rsidR="0002614D" w:rsidRDefault="0002614D" w:rsidP="00E5044C">
      <w:pPr>
        <w:jc w:val="left"/>
        <w:rPr>
          <w:rFonts w:ascii="方正仿宋_GBK" w:eastAsia="方正仿宋_GBK"/>
          <w:sz w:val="32"/>
          <w:szCs w:val="32"/>
        </w:rPr>
      </w:pPr>
    </w:p>
    <w:p w:rsidR="0002614D" w:rsidRDefault="0002614D" w:rsidP="00E5044C">
      <w:pPr>
        <w:jc w:val="left"/>
        <w:rPr>
          <w:rFonts w:ascii="方正仿宋_GBK" w:eastAsia="方正仿宋_GBK"/>
          <w:sz w:val="32"/>
          <w:szCs w:val="32"/>
        </w:rPr>
      </w:pPr>
    </w:p>
    <w:p w:rsidR="0002614D" w:rsidRDefault="0002614D" w:rsidP="00E5044C">
      <w:pPr>
        <w:jc w:val="left"/>
        <w:rPr>
          <w:rFonts w:ascii="方正仿宋_GBK" w:eastAsia="方正仿宋_GBK"/>
          <w:sz w:val="32"/>
          <w:szCs w:val="32"/>
        </w:rPr>
      </w:pPr>
    </w:p>
    <w:p w:rsidR="0002614D" w:rsidRDefault="0002614D" w:rsidP="00E5044C">
      <w:pPr>
        <w:jc w:val="left"/>
        <w:rPr>
          <w:rFonts w:ascii="方正仿宋_GBK" w:eastAsia="方正仿宋_GBK"/>
          <w:sz w:val="32"/>
          <w:szCs w:val="32"/>
        </w:rPr>
      </w:pPr>
    </w:p>
    <w:p w:rsidR="00C907D4" w:rsidRDefault="00742D4A" w:rsidP="00E5044C">
      <w:pPr>
        <w:jc w:val="left"/>
        <w:rPr>
          <w:rFonts w:ascii="方正仿宋_GBK" w:eastAsia="方正仿宋_GBK"/>
          <w:sz w:val="32"/>
          <w:szCs w:val="32"/>
        </w:rPr>
      </w:pPr>
      <w:r>
        <w:rPr>
          <w:rFonts w:ascii="方正仿宋_GBK" w:eastAsia="方正仿宋_GBK" w:hint="eastAsia"/>
          <w:sz w:val="32"/>
          <w:szCs w:val="32"/>
        </w:rPr>
        <w:lastRenderedPageBreak/>
        <w:t>附件</w:t>
      </w:r>
    </w:p>
    <w:p w:rsidR="00C907D4" w:rsidRDefault="00742D4A" w:rsidP="00E5044C">
      <w:pPr>
        <w:pStyle w:val="a6"/>
        <w:widowControl w:val="0"/>
        <w:snapToGrid w:val="0"/>
        <w:spacing w:line="400" w:lineRule="exact"/>
        <w:jc w:val="center"/>
        <w:outlineLvl w:val="0"/>
        <w:rPr>
          <w:rFonts w:ascii="方正小标宋_GBK" w:eastAsia="方正小标宋_GBK"/>
          <w:bCs/>
          <w:sz w:val="44"/>
          <w:szCs w:val="44"/>
          <w:u w:val="single"/>
        </w:rPr>
      </w:pPr>
      <w:r>
        <w:rPr>
          <w:rFonts w:ascii="方正小标宋_GBK" w:eastAsia="方正小标宋_GBK" w:hint="eastAsia"/>
          <w:bCs/>
          <w:sz w:val="44"/>
          <w:szCs w:val="44"/>
        </w:rPr>
        <w:t>淮海技师学院公开招聘</w:t>
      </w:r>
      <w:r w:rsidR="0002614D">
        <w:rPr>
          <w:rFonts w:ascii="方正小标宋_GBK" w:eastAsia="方正小标宋_GBK" w:hint="eastAsia"/>
          <w:bCs/>
          <w:sz w:val="44"/>
          <w:szCs w:val="44"/>
        </w:rPr>
        <w:t>实习指导</w:t>
      </w:r>
      <w:r>
        <w:rPr>
          <w:rFonts w:ascii="方正小标宋_GBK" w:eastAsia="方正小标宋_GBK" w:hint="eastAsia"/>
          <w:bCs/>
          <w:sz w:val="44"/>
          <w:szCs w:val="44"/>
        </w:rPr>
        <w:t>教师报名表</w:t>
      </w:r>
    </w:p>
    <w:tbl>
      <w:tblPr>
        <w:tblW w:w="9240" w:type="dxa"/>
        <w:tblInd w:w="-1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tblPr>
      <w:tblGrid>
        <w:gridCol w:w="1075"/>
        <w:gridCol w:w="178"/>
        <w:gridCol w:w="181"/>
        <w:gridCol w:w="182"/>
        <w:gridCol w:w="183"/>
        <w:gridCol w:w="182"/>
        <w:gridCol w:w="182"/>
        <w:gridCol w:w="34"/>
        <w:gridCol w:w="149"/>
        <w:gridCol w:w="182"/>
        <w:gridCol w:w="182"/>
        <w:gridCol w:w="20"/>
        <w:gridCol w:w="163"/>
        <w:gridCol w:w="182"/>
        <w:gridCol w:w="170"/>
        <w:gridCol w:w="12"/>
        <w:gridCol w:w="183"/>
        <w:gridCol w:w="101"/>
        <w:gridCol w:w="81"/>
        <w:gridCol w:w="182"/>
        <w:gridCol w:w="29"/>
        <w:gridCol w:w="154"/>
        <w:gridCol w:w="182"/>
        <w:gridCol w:w="182"/>
        <w:gridCol w:w="70"/>
        <w:gridCol w:w="113"/>
        <w:gridCol w:w="494"/>
        <w:gridCol w:w="118"/>
        <w:gridCol w:w="420"/>
        <w:gridCol w:w="187"/>
        <w:gridCol w:w="653"/>
        <w:gridCol w:w="205"/>
        <w:gridCol w:w="635"/>
        <w:gridCol w:w="315"/>
        <w:gridCol w:w="205"/>
        <w:gridCol w:w="1474"/>
      </w:tblGrid>
      <w:tr w:rsidR="00C907D4">
        <w:trPr>
          <w:cantSplit/>
          <w:trHeight w:val="494"/>
        </w:trPr>
        <w:tc>
          <w:tcPr>
            <w:tcW w:w="1253" w:type="dxa"/>
            <w:gridSpan w:val="2"/>
            <w:tcBorders>
              <w:top w:val="single" w:sz="12"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姓    名</w:t>
            </w:r>
          </w:p>
        </w:tc>
        <w:tc>
          <w:tcPr>
            <w:tcW w:w="1992" w:type="dxa"/>
            <w:gridSpan w:val="13"/>
            <w:tcBorders>
              <w:top w:val="single" w:sz="12"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742" w:type="dxa"/>
            <w:gridSpan w:val="7"/>
            <w:tcBorders>
              <w:top w:val="single" w:sz="12"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性 别</w:t>
            </w:r>
          </w:p>
        </w:tc>
        <w:tc>
          <w:tcPr>
            <w:tcW w:w="434" w:type="dxa"/>
            <w:gridSpan w:val="3"/>
            <w:tcBorders>
              <w:top w:val="single" w:sz="12"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725" w:type="dxa"/>
            <w:gridSpan w:val="3"/>
            <w:tcBorders>
              <w:top w:val="single" w:sz="12"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民 族</w:t>
            </w:r>
          </w:p>
        </w:tc>
        <w:tc>
          <w:tcPr>
            <w:tcW w:w="420" w:type="dxa"/>
            <w:tcBorders>
              <w:top w:val="single" w:sz="12"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840" w:type="dxa"/>
            <w:gridSpan w:val="2"/>
            <w:tcBorders>
              <w:top w:val="single" w:sz="12"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籍 贯</w:t>
            </w:r>
          </w:p>
        </w:tc>
        <w:tc>
          <w:tcPr>
            <w:tcW w:w="1155" w:type="dxa"/>
            <w:gridSpan w:val="3"/>
            <w:tcBorders>
              <w:top w:val="single" w:sz="12"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679" w:type="dxa"/>
            <w:gridSpan w:val="2"/>
            <w:vMerge w:val="restart"/>
            <w:tcBorders>
              <w:top w:val="single" w:sz="12" w:space="0" w:color="auto"/>
              <w:left w:val="single" w:sz="6" w:space="0" w:color="auto"/>
              <w:bottom w:val="single" w:sz="6" w:space="0" w:color="auto"/>
              <w:right w:val="single" w:sz="12"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相</w:t>
            </w:r>
          </w:p>
          <w:p w:rsidR="00C907D4" w:rsidRDefault="00C907D4" w:rsidP="00E5044C">
            <w:pPr>
              <w:autoSpaceDE w:val="0"/>
              <w:autoSpaceDN w:val="0"/>
              <w:jc w:val="center"/>
              <w:rPr>
                <w:rFonts w:ascii="宋体" w:hAnsi="宋体" w:cs="宋体"/>
                <w:kern w:val="0"/>
                <w:szCs w:val="21"/>
              </w:rPr>
            </w:pPr>
          </w:p>
          <w:p w:rsidR="00C907D4" w:rsidRDefault="00C907D4" w:rsidP="00E5044C">
            <w:pPr>
              <w:autoSpaceDE w:val="0"/>
              <w:autoSpaceDN w:val="0"/>
              <w:jc w:val="center"/>
              <w:rPr>
                <w:rFonts w:ascii="宋体" w:hAnsi="宋体" w:cs="宋体"/>
                <w:kern w:val="0"/>
                <w:szCs w:val="21"/>
              </w:rPr>
            </w:pPr>
          </w:p>
          <w:p w:rsidR="00C907D4" w:rsidRDefault="00742D4A" w:rsidP="00E5044C">
            <w:pPr>
              <w:autoSpaceDE w:val="0"/>
              <w:autoSpaceDN w:val="0"/>
              <w:jc w:val="center"/>
              <w:rPr>
                <w:rFonts w:ascii="宋体" w:hAnsi="宋体"/>
                <w:kern w:val="0"/>
                <w:szCs w:val="21"/>
              </w:rPr>
            </w:pPr>
            <w:r>
              <w:rPr>
                <w:rFonts w:ascii="宋体" w:hAnsi="宋体" w:cs="宋体" w:hint="eastAsia"/>
                <w:kern w:val="0"/>
                <w:szCs w:val="21"/>
              </w:rPr>
              <w:t>片</w:t>
            </w:r>
          </w:p>
        </w:tc>
      </w:tr>
      <w:tr w:rsidR="00C907D4">
        <w:trPr>
          <w:cantSplit/>
          <w:trHeight w:val="596"/>
        </w:trPr>
        <w:tc>
          <w:tcPr>
            <w:tcW w:w="1253" w:type="dxa"/>
            <w:gridSpan w:val="2"/>
            <w:tcBorders>
              <w:top w:val="single" w:sz="6"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出生年月</w:t>
            </w:r>
          </w:p>
        </w:tc>
        <w:tc>
          <w:tcPr>
            <w:tcW w:w="1477" w:type="dxa"/>
            <w:gridSpan w:val="10"/>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515" w:type="dxa"/>
            <w:gridSpan w:val="3"/>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kern w:val="0"/>
                <w:szCs w:val="21"/>
              </w:rPr>
            </w:pPr>
            <w:r>
              <w:rPr>
                <w:rFonts w:ascii="宋体" w:hAnsi="宋体" w:hint="eastAsia"/>
                <w:kern w:val="0"/>
                <w:szCs w:val="21"/>
              </w:rPr>
              <w:t>身高</w:t>
            </w:r>
          </w:p>
        </w:tc>
        <w:tc>
          <w:tcPr>
            <w:tcW w:w="588" w:type="dxa"/>
            <w:gridSpan w:val="6"/>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cs="宋体"/>
                <w:kern w:val="0"/>
                <w:szCs w:val="21"/>
              </w:rPr>
            </w:pPr>
          </w:p>
        </w:tc>
        <w:tc>
          <w:tcPr>
            <w:tcW w:w="588" w:type="dxa"/>
            <w:gridSpan w:val="4"/>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政治面貌</w:t>
            </w:r>
          </w:p>
        </w:tc>
        <w:tc>
          <w:tcPr>
            <w:tcW w:w="1145" w:type="dxa"/>
            <w:gridSpan w:val="4"/>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参加工</w:t>
            </w:r>
          </w:p>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作时间</w:t>
            </w:r>
          </w:p>
        </w:tc>
        <w:tc>
          <w:tcPr>
            <w:tcW w:w="1155" w:type="dxa"/>
            <w:gridSpan w:val="3"/>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679" w:type="dxa"/>
            <w:gridSpan w:val="2"/>
            <w:vMerge/>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cs="宋体"/>
                <w:kern w:val="0"/>
                <w:szCs w:val="21"/>
              </w:rPr>
            </w:pPr>
          </w:p>
        </w:tc>
      </w:tr>
      <w:tr w:rsidR="00C907D4">
        <w:trPr>
          <w:cantSplit/>
          <w:trHeight w:val="494"/>
        </w:trPr>
        <w:tc>
          <w:tcPr>
            <w:tcW w:w="1253" w:type="dxa"/>
            <w:gridSpan w:val="2"/>
            <w:tcBorders>
              <w:top w:val="single" w:sz="6"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生 源 地</w:t>
            </w:r>
          </w:p>
        </w:tc>
        <w:tc>
          <w:tcPr>
            <w:tcW w:w="1992" w:type="dxa"/>
            <w:gridSpan w:val="13"/>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176" w:type="dxa"/>
            <w:gridSpan w:val="10"/>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学   历</w:t>
            </w:r>
          </w:p>
        </w:tc>
        <w:tc>
          <w:tcPr>
            <w:tcW w:w="1145" w:type="dxa"/>
            <w:gridSpan w:val="4"/>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学 位</w:t>
            </w:r>
          </w:p>
        </w:tc>
        <w:tc>
          <w:tcPr>
            <w:tcW w:w="1155" w:type="dxa"/>
            <w:gridSpan w:val="3"/>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679" w:type="dxa"/>
            <w:gridSpan w:val="2"/>
            <w:vMerge/>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cs="宋体"/>
                <w:kern w:val="0"/>
                <w:szCs w:val="21"/>
              </w:rPr>
            </w:pPr>
          </w:p>
        </w:tc>
      </w:tr>
      <w:tr w:rsidR="00C907D4">
        <w:trPr>
          <w:cantSplit/>
          <w:trHeight w:val="494"/>
        </w:trPr>
        <w:tc>
          <w:tcPr>
            <w:tcW w:w="1253" w:type="dxa"/>
            <w:gridSpan w:val="2"/>
            <w:tcBorders>
              <w:top w:val="single" w:sz="6"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毕业学校</w:t>
            </w:r>
          </w:p>
        </w:tc>
        <w:tc>
          <w:tcPr>
            <w:tcW w:w="1992" w:type="dxa"/>
            <w:gridSpan w:val="13"/>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176" w:type="dxa"/>
            <w:gridSpan w:val="10"/>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所学专业</w:t>
            </w:r>
          </w:p>
        </w:tc>
        <w:tc>
          <w:tcPr>
            <w:tcW w:w="1145" w:type="dxa"/>
            <w:gridSpan w:val="4"/>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职 务</w:t>
            </w:r>
          </w:p>
        </w:tc>
        <w:tc>
          <w:tcPr>
            <w:tcW w:w="1155" w:type="dxa"/>
            <w:gridSpan w:val="3"/>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679" w:type="dxa"/>
            <w:gridSpan w:val="2"/>
            <w:vMerge/>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rsidTr="007A7880">
        <w:trPr>
          <w:trHeight w:val="472"/>
        </w:trPr>
        <w:tc>
          <w:tcPr>
            <w:tcW w:w="1253" w:type="dxa"/>
            <w:gridSpan w:val="2"/>
            <w:tcBorders>
              <w:top w:val="single" w:sz="6"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工作单位</w:t>
            </w:r>
          </w:p>
        </w:tc>
        <w:tc>
          <w:tcPr>
            <w:tcW w:w="5153" w:type="dxa"/>
            <w:gridSpan w:val="29"/>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电 话</w:t>
            </w:r>
          </w:p>
        </w:tc>
        <w:tc>
          <w:tcPr>
            <w:tcW w:w="1994" w:type="dxa"/>
            <w:gridSpan w:val="3"/>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rsidTr="007A7880">
        <w:trPr>
          <w:trHeight w:val="366"/>
        </w:trPr>
        <w:tc>
          <w:tcPr>
            <w:tcW w:w="1253" w:type="dxa"/>
            <w:gridSpan w:val="2"/>
            <w:tcBorders>
              <w:top w:val="single" w:sz="6"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联系地址</w:t>
            </w:r>
          </w:p>
        </w:tc>
        <w:tc>
          <w:tcPr>
            <w:tcW w:w="5153" w:type="dxa"/>
            <w:gridSpan w:val="29"/>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邮 编</w:t>
            </w:r>
          </w:p>
        </w:tc>
        <w:tc>
          <w:tcPr>
            <w:tcW w:w="1994" w:type="dxa"/>
            <w:gridSpan w:val="3"/>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trPr>
          <w:trHeight w:val="499"/>
        </w:trPr>
        <w:tc>
          <w:tcPr>
            <w:tcW w:w="1253" w:type="dxa"/>
            <w:gridSpan w:val="2"/>
            <w:tcBorders>
              <w:top w:val="single" w:sz="6"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身份证号</w:t>
            </w:r>
          </w:p>
        </w:tc>
        <w:tc>
          <w:tcPr>
            <w:tcW w:w="181"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3"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3"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3"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3"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3"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2" w:type="dxa"/>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83"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2077" w:type="dxa"/>
            <w:gridSpan w:val="6"/>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是否应届普通</w:t>
            </w:r>
          </w:p>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高校毕业生</w:t>
            </w:r>
          </w:p>
        </w:tc>
        <w:tc>
          <w:tcPr>
            <w:tcW w:w="2629" w:type="dxa"/>
            <w:gridSpan w:val="4"/>
            <w:tcBorders>
              <w:top w:val="single" w:sz="6" w:space="0" w:color="auto"/>
              <w:left w:val="single" w:sz="6" w:space="0" w:color="auto"/>
              <w:bottom w:val="single" w:sz="6" w:space="0" w:color="auto"/>
              <w:right w:val="single" w:sz="12"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是    否</w:t>
            </w:r>
          </w:p>
        </w:tc>
      </w:tr>
      <w:tr w:rsidR="00C907D4">
        <w:trPr>
          <w:cantSplit/>
          <w:trHeight w:val="597"/>
        </w:trPr>
        <w:tc>
          <w:tcPr>
            <w:tcW w:w="125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掌握何种外语及等级</w:t>
            </w:r>
          </w:p>
        </w:tc>
        <w:tc>
          <w:tcPr>
            <w:tcW w:w="3281" w:type="dxa"/>
            <w:gridSpan w:val="24"/>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cs="宋体"/>
                <w:kern w:val="0"/>
                <w:szCs w:val="21"/>
              </w:rPr>
            </w:pPr>
          </w:p>
        </w:tc>
        <w:tc>
          <w:tcPr>
            <w:tcW w:w="1219" w:type="dxa"/>
            <w:gridSpan w:val="4"/>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职业资格证书及等级</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cs="宋体"/>
                <w:kern w:val="0"/>
                <w:szCs w:val="21"/>
              </w:rPr>
            </w:pPr>
          </w:p>
        </w:tc>
        <w:tc>
          <w:tcPr>
            <w:tcW w:w="1155" w:type="dxa"/>
            <w:gridSpan w:val="3"/>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邮箱</w:t>
            </w: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cs="宋体"/>
                <w:kern w:val="0"/>
                <w:szCs w:val="21"/>
              </w:rPr>
            </w:pPr>
          </w:p>
        </w:tc>
      </w:tr>
      <w:tr w:rsidR="00C907D4">
        <w:trPr>
          <w:cantSplit/>
          <w:trHeight w:val="476"/>
        </w:trPr>
        <w:tc>
          <w:tcPr>
            <w:tcW w:w="125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报考专业及方向</w:t>
            </w:r>
          </w:p>
        </w:tc>
        <w:tc>
          <w:tcPr>
            <w:tcW w:w="3281" w:type="dxa"/>
            <w:gridSpan w:val="24"/>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219" w:type="dxa"/>
            <w:gridSpan w:val="4"/>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kern w:val="0"/>
                <w:szCs w:val="21"/>
              </w:rPr>
            </w:pPr>
            <w:r>
              <w:rPr>
                <w:rFonts w:ascii="宋体" w:hAnsi="宋体" w:hint="eastAsia"/>
                <w:kern w:val="0"/>
                <w:szCs w:val="21"/>
              </w:rPr>
              <w:t>有何特长</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155" w:type="dxa"/>
            <w:gridSpan w:val="3"/>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kern w:val="0"/>
                <w:szCs w:val="21"/>
              </w:rPr>
            </w:pPr>
            <w:r>
              <w:rPr>
                <w:rFonts w:ascii="宋体" w:hAnsi="宋体" w:hint="eastAsia"/>
                <w:kern w:val="0"/>
                <w:szCs w:val="21"/>
              </w:rPr>
              <w:t>是否受过</w:t>
            </w:r>
          </w:p>
          <w:p w:rsidR="00C907D4" w:rsidRDefault="00742D4A" w:rsidP="00E5044C">
            <w:pPr>
              <w:autoSpaceDE w:val="0"/>
              <w:autoSpaceDN w:val="0"/>
              <w:jc w:val="center"/>
              <w:rPr>
                <w:rFonts w:ascii="宋体" w:hAnsi="宋体"/>
                <w:kern w:val="0"/>
                <w:szCs w:val="21"/>
              </w:rPr>
            </w:pPr>
            <w:r>
              <w:rPr>
                <w:rFonts w:ascii="宋体" w:hAnsi="宋体" w:hint="eastAsia"/>
                <w:kern w:val="0"/>
                <w:szCs w:val="21"/>
              </w:rPr>
              <w:t>处分</w:t>
            </w: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rsidTr="007A7880">
        <w:trPr>
          <w:cantSplit/>
          <w:trHeight w:val="500"/>
        </w:trPr>
        <w:tc>
          <w:tcPr>
            <w:tcW w:w="125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主要业绩  成果</w:t>
            </w:r>
          </w:p>
        </w:tc>
        <w:tc>
          <w:tcPr>
            <w:tcW w:w="3281" w:type="dxa"/>
            <w:gridSpan w:val="24"/>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219" w:type="dxa"/>
            <w:gridSpan w:val="4"/>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kern w:val="0"/>
                <w:szCs w:val="21"/>
              </w:rPr>
            </w:pPr>
            <w:r>
              <w:rPr>
                <w:rFonts w:ascii="宋体" w:hAnsi="宋体" w:hint="eastAsia"/>
                <w:kern w:val="0"/>
                <w:szCs w:val="21"/>
              </w:rPr>
              <w:t>有无教师</w:t>
            </w:r>
          </w:p>
          <w:p w:rsidR="00C907D4" w:rsidRDefault="00742D4A" w:rsidP="00E5044C">
            <w:pPr>
              <w:autoSpaceDE w:val="0"/>
              <w:autoSpaceDN w:val="0"/>
              <w:jc w:val="center"/>
              <w:rPr>
                <w:rFonts w:ascii="宋体" w:hAnsi="宋体"/>
                <w:kern w:val="0"/>
                <w:szCs w:val="21"/>
              </w:rPr>
            </w:pPr>
            <w:r>
              <w:rPr>
                <w:rFonts w:ascii="宋体" w:hAnsi="宋体" w:hint="eastAsia"/>
                <w:kern w:val="0"/>
                <w:szCs w:val="21"/>
              </w:rPr>
              <w:t>资格证</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155" w:type="dxa"/>
            <w:gridSpan w:val="3"/>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kern w:val="0"/>
                <w:szCs w:val="21"/>
              </w:rPr>
            </w:pPr>
            <w:r>
              <w:rPr>
                <w:rFonts w:ascii="宋体" w:hAnsi="宋体" w:hint="eastAsia"/>
                <w:kern w:val="0"/>
                <w:szCs w:val="21"/>
              </w:rPr>
              <w:t>计算机等级</w:t>
            </w: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trPr>
          <w:cantSplit/>
          <w:trHeight w:val="422"/>
        </w:trPr>
        <w:tc>
          <w:tcPr>
            <w:tcW w:w="1075" w:type="dxa"/>
            <w:vMerge w:val="restart"/>
            <w:tcBorders>
              <w:top w:val="single" w:sz="6"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高中</w:t>
            </w:r>
          </w:p>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起点</w:t>
            </w:r>
          </w:p>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个人</w:t>
            </w:r>
          </w:p>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简历</w:t>
            </w:r>
          </w:p>
        </w:tc>
        <w:tc>
          <w:tcPr>
            <w:tcW w:w="3459" w:type="dxa"/>
            <w:gridSpan w:val="25"/>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ind w:firstLineChars="400" w:firstLine="840"/>
              <w:rPr>
                <w:rFonts w:ascii="宋体" w:hAnsi="宋体" w:cs="宋体"/>
                <w:kern w:val="0"/>
                <w:szCs w:val="21"/>
              </w:rPr>
            </w:pPr>
            <w:r>
              <w:rPr>
                <w:rFonts w:ascii="宋体" w:hAnsi="宋体" w:cs="宋体" w:hint="eastAsia"/>
                <w:kern w:val="0"/>
                <w:szCs w:val="21"/>
              </w:rPr>
              <w:t>年    月至     年    月</w:t>
            </w:r>
          </w:p>
        </w:tc>
        <w:tc>
          <w:tcPr>
            <w:tcW w:w="3232" w:type="dxa"/>
            <w:gridSpan w:val="9"/>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在何单位学习或工作</w:t>
            </w: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职务（专业）</w:t>
            </w:r>
          </w:p>
        </w:tc>
      </w:tr>
      <w:tr w:rsidR="00C907D4">
        <w:trPr>
          <w:cantSplit/>
          <w:trHeight w:val="494"/>
        </w:trPr>
        <w:tc>
          <w:tcPr>
            <w:tcW w:w="1075" w:type="dxa"/>
            <w:vMerge/>
            <w:tcBorders>
              <w:top w:val="single" w:sz="6" w:space="0" w:color="auto"/>
              <w:left w:val="single" w:sz="12"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cs="宋体"/>
                <w:kern w:val="0"/>
                <w:szCs w:val="21"/>
              </w:rPr>
            </w:pPr>
          </w:p>
        </w:tc>
        <w:tc>
          <w:tcPr>
            <w:tcW w:w="3459" w:type="dxa"/>
            <w:gridSpan w:val="25"/>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3232" w:type="dxa"/>
            <w:gridSpan w:val="9"/>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trPr>
          <w:cantSplit/>
          <w:trHeight w:val="494"/>
        </w:trPr>
        <w:tc>
          <w:tcPr>
            <w:tcW w:w="1075" w:type="dxa"/>
            <w:vMerge/>
            <w:tcBorders>
              <w:top w:val="single" w:sz="6" w:space="0" w:color="auto"/>
              <w:left w:val="single" w:sz="12" w:space="0" w:color="auto"/>
              <w:bottom w:val="single" w:sz="6" w:space="0" w:color="auto"/>
              <w:right w:val="single" w:sz="6" w:space="0" w:color="auto"/>
            </w:tcBorders>
            <w:vAlign w:val="center"/>
          </w:tcPr>
          <w:p w:rsidR="00C907D4" w:rsidRDefault="00C907D4" w:rsidP="00E5044C">
            <w:pPr>
              <w:autoSpaceDE w:val="0"/>
              <w:autoSpaceDN w:val="0"/>
              <w:rPr>
                <w:rFonts w:ascii="宋体" w:hAnsi="宋体" w:cs="宋体"/>
                <w:kern w:val="0"/>
                <w:szCs w:val="21"/>
              </w:rPr>
            </w:pPr>
          </w:p>
        </w:tc>
        <w:tc>
          <w:tcPr>
            <w:tcW w:w="3459" w:type="dxa"/>
            <w:gridSpan w:val="25"/>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3232" w:type="dxa"/>
            <w:gridSpan w:val="9"/>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trPr>
          <w:cantSplit/>
          <w:trHeight w:val="518"/>
        </w:trPr>
        <w:tc>
          <w:tcPr>
            <w:tcW w:w="1075" w:type="dxa"/>
            <w:vMerge/>
            <w:tcBorders>
              <w:top w:val="single" w:sz="6" w:space="0" w:color="auto"/>
              <w:left w:val="single" w:sz="12" w:space="0" w:color="auto"/>
              <w:bottom w:val="single" w:sz="6" w:space="0" w:color="auto"/>
              <w:right w:val="single" w:sz="6" w:space="0" w:color="auto"/>
            </w:tcBorders>
            <w:vAlign w:val="center"/>
          </w:tcPr>
          <w:p w:rsidR="00C907D4" w:rsidRDefault="00C907D4" w:rsidP="00E5044C">
            <w:pPr>
              <w:autoSpaceDE w:val="0"/>
              <w:autoSpaceDN w:val="0"/>
              <w:rPr>
                <w:rFonts w:ascii="宋体" w:hAnsi="宋体"/>
                <w:kern w:val="0"/>
                <w:szCs w:val="21"/>
              </w:rPr>
            </w:pPr>
          </w:p>
        </w:tc>
        <w:tc>
          <w:tcPr>
            <w:tcW w:w="3459" w:type="dxa"/>
            <w:gridSpan w:val="25"/>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3232" w:type="dxa"/>
            <w:gridSpan w:val="9"/>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trPr>
          <w:cantSplit/>
          <w:trHeight w:val="518"/>
        </w:trPr>
        <w:tc>
          <w:tcPr>
            <w:tcW w:w="1075" w:type="dxa"/>
            <w:vMerge/>
            <w:tcBorders>
              <w:top w:val="single" w:sz="6" w:space="0" w:color="auto"/>
              <w:left w:val="single" w:sz="12"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3459" w:type="dxa"/>
            <w:gridSpan w:val="25"/>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3232" w:type="dxa"/>
            <w:gridSpan w:val="9"/>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trPr>
          <w:cantSplit/>
          <w:trHeight w:val="422"/>
        </w:trPr>
        <w:tc>
          <w:tcPr>
            <w:tcW w:w="1075" w:type="dxa"/>
            <w:vMerge w:val="restart"/>
            <w:tcBorders>
              <w:top w:val="single" w:sz="6" w:space="0" w:color="auto"/>
              <w:left w:val="single" w:sz="12"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家</w:t>
            </w:r>
          </w:p>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庭</w:t>
            </w:r>
          </w:p>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情</w:t>
            </w:r>
          </w:p>
          <w:p w:rsidR="00C907D4" w:rsidRDefault="00742D4A" w:rsidP="00E5044C">
            <w:pPr>
              <w:autoSpaceDE w:val="0"/>
              <w:autoSpaceDN w:val="0"/>
              <w:jc w:val="center"/>
              <w:rPr>
                <w:rFonts w:ascii="宋体" w:hAnsi="宋体"/>
                <w:kern w:val="0"/>
                <w:szCs w:val="21"/>
              </w:rPr>
            </w:pPr>
            <w:r>
              <w:rPr>
                <w:rFonts w:ascii="宋体" w:hAnsi="宋体" w:cs="宋体" w:hint="eastAsia"/>
                <w:kern w:val="0"/>
                <w:szCs w:val="21"/>
              </w:rPr>
              <w:t>况</w:t>
            </w:r>
          </w:p>
        </w:tc>
        <w:tc>
          <w:tcPr>
            <w:tcW w:w="1122" w:type="dxa"/>
            <w:gridSpan w:val="7"/>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现 住 所</w:t>
            </w:r>
          </w:p>
        </w:tc>
        <w:tc>
          <w:tcPr>
            <w:tcW w:w="4414" w:type="dxa"/>
            <w:gridSpan w:val="24"/>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155" w:type="dxa"/>
            <w:gridSpan w:val="3"/>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户籍所在地</w:t>
            </w:r>
          </w:p>
        </w:tc>
        <w:tc>
          <w:tcPr>
            <w:tcW w:w="1474" w:type="dxa"/>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trPr>
          <w:cantSplit/>
          <w:trHeight w:val="508"/>
        </w:trPr>
        <w:tc>
          <w:tcPr>
            <w:tcW w:w="1075" w:type="dxa"/>
            <w:vMerge/>
            <w:tcBorders>
              <w:top w:val="single" w:sz="6" w:space="0" w:color="auto"/>
              <w:left w:val="single" w:sz="12"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cs="宋体"/>
                <w:kern w:val="0"/>
                <w:szCs w:val="21"/>
              </w:rPr>
            </w:pPr>
          </w:p>
        </w:tc>
        <w:tc>
          <w:tcPr>
            <w:tcW w:w="1122" w:type="dxa"/>
            <w:gridSpan w:val="7"/>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配偶姓名</w:t>
            </w:r>
          </w:p>
        </w:tc>
        <w:tc>
          <w:tcPr>
            <w:tcW w:w="1344" w:type="dxa"/>
            <w:gridSpan w:val="10"/>
            <w:tcBorders>
              <w:top w:val="single" w:sz="6" w:space="0" w:color="auto"/>
              <w:left w:val="single" w:sz="6"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kern w:val="0"/>
                <w:szCs w:val="21"/>
              </w:rPr>
            </w:pPr>
          </w:p>
        </w:tc>
        <w:tc>
          <w:tcPr>
            <w:tcW w:w="1487" w:type="dxa"/>
            <w:gridSpan w:val="9"/>
            <w:tcBorders>
              <w:top w:val="single" w:sz="6" w:space="0" w:color="auto"/>
              <w:left w:val="single" w:sz="6" w:space="0" w:color="auto"/>
              <w:bottom w:val="single" w:sz="6" w:space="0" w:color="auto"/>
              <w:right w:val="single" w:sz="6" w:space="0" w:color="auto"/>
            </w:tcBorders>
            <w:vAlign w:val="center"/>
          </w:tcPr>
          <w:p w:rsidR="00C907D4" w:rsidRDefault="00742D4A" w:rsidP="00E5044C">
            <w:pPr>
              <w:autoSpaceDE w:val="0"/>
              <w:autoSpaceDN w:val="0"/>
              <w:jc w:val="center"/>
              <w:rPr>
                <w:rFonts w:ascii="宋体" w:hAnsi="宋体" w:cs="宋体"/>
                <w:kern w:val="0"/>
                <w:szCs w:val="21"/>
              </w:rPr>
            </w:pPr>
            <w:r>
              <w:rPr>
                <w:rFonts w:ascii="宋体" w:hAnsi="宋体" w:cs="宋体" w:hint="eastAsia"/>
                <w:kern w:val="0"/>
                <w:szCs w:val="21"/>
              </w:rPr>
              <w:t>工作单位</w:t>
            </w:r>
          </w:p>
        </w:tc>
        <w:tc>
          <w:tcPr>
            <w:tcW w:w="4212" w:type="dxa"/>
            <w:gridSpan w:val="9"/>
            <w:tcBorders>
              <w:top w:val="single" w:sz="6" w:space="0" w:color="auto"/>
              <w:left w:val="single" w:sz="6" w:space="0" w:color="auto"/>
              <w:bottom w:val="single" w:sz="6" w:space="0" w:color="auto"/>
              <w:right w:val="single" w:sz="12" w:space="0" w:color="auto"/>
            </w:tcBorders>
            <w:vAlign w:val="center"/>
          </w:tcPr>
          <w:p w:rsidR="00C907D4" w:rsidRDefault="00C907D4" w:rsidP="00E5044C">
            <w:pPr>
              <w:autoSpaceDE w:val="0"/>
              <w:autoSpaceDN w:val="0"/>
              <w:jc w:val="center"/>
              <w:rPr>
                <w:rFonts w:ascii="宋体" w:hAnsi="宋体"/>
                <w:kern w:val="0"/>
                <w:szCs w:val="21"/>
              </w:rPr>
            </w:pPr>
          </w:p>
        </w:tc>
      </w:tr>
      <w:tr w:rsidR="00C907D4">
        <w:trPr>
          <w:cantSplit/>
          <w:trHeight w:val="1354"/>
        </w:trPr>
        <w:tc>
          <w:tcPr>
            <w:tcW w:w="1075" w:type="dxa"/>
            <w:vMerge/>
            <w:tcBorders>
              <w:top w:val="single" w:sz="6" w:space="0" w:color="auto"/>
              <w:left w:val="single" w:sz="12" w:space="0" w:color="auto"/>
              <w:bottom w:val="single" w:sz="6" w:space="0" w:color="auto"/>
              <w:right w:val="single" w:sz="6" w:space="0" w:color="auto"/>
            </w:tcBorders>
            <w:vAlign w:val="center"/>
          </w:tcPr>
          <w:p w:rsidR="00C907D4" w:rsidRDefault="00C907D4" w:rsidP="00E5044C">
            <w:pPr>
              <w:autoSpaceDE w:val="0"/>
              <w:autoSpaceDN w:val="0"/>
              <w:jc w:val="center"/>
              <w:rPr>
                <w:rFonts w:ascii="宋体" w:hAnsi="宋体" w:cs="宋体"/>
                <w:kern w:val="0"/>
                <w:szCs w:val="21"/>
              </w:rPr>
            </w:pPr>
          </w:p>
        </w:tc>
        <w:tc>
          <w:tcPr>
            <w:tcW w:w="1122" w:type="dxa"/>
            <w:gridSpan w:val="7"/>
            <w:tcBorders>
              <w:top w:val="single" w:sz="6" w:space="0" w:color="auto"/>
              <w:left w:val="single" w:sz="6" w:space="0" w:color="auto"/>
              <w:bottom w:val="single" w:sz="6" w:space="0" w:color="auto"/>
              <w:right w:val="single" w:sz="6" w:space="0" w:color="auto"/>
            </w:tcBorders>
            <w:textDirection w:val="tbRlV"/>
            <w:vAlign w:val="center"/>
          </w:tcPr>
          <w:p w:rsidR="00C907D4" w:rsidRDefault="00742D4A" w:rsidP="00E5044C">
            <w:pPr>
              <w:autoSpaceDE w:val="0"/>
              <w:autoSpaceDN w:val="0"/>
              <w:ind w:left="113" w:right="113"/>
              <w:jc w:val="center"/>
              <w:rPr>
                <w:rFonts w:ascii="宋体" w:hAnsi="宋体" w:cs="宋体"/>
                <w:kern w:val="0"/>
                <w:szCs w:val="21"/>
              </w:rPr>
            </w:pPr>
            <w:r>
              <w:rPr>
                <w:rFonts w:ascii="宋体" w:hAnsi="宋体" w:cs="宋体" w:hint="eastAsia"/>
                <w:kern w:val="0"/>
                <w:sz w:val="18"/>
                <w:szCs w:val="18"/>
              </w:rPr>
              <w:t>及工作单</w:t>
            </w:r>
            <w:r>
              <w:rPr>
                <w:rFonts w:ascii="宋体" w:hAnsi="宋体" w:cs="宋体" w:hint="eastAsia"/>
                <w:kern w:val="0"/>
                <w:szCs w:val="21"/>
              </w:rPr>
              <w:t>位</w:t>
            </w:r>
          </w:p>
          <w:p w:rsidR="00C907D4" w:rsidRDefault="00742D4A" w:rsidP="00E5044C">
            <w:pPr>
              <w:autoSpaceDE w:val="0"/>
              <w:autoSpaceDN w:val="0"/>
              <w:ind w:left="113" w:right="113"/>
              <w:rPr>
                <w:rFonts w:ascii="宋体" w:hAnsi="宋体" w:cs="宋体"/>
                <w:kern w:val="0"/>
                <w:sz w:val="18"/>
                <w:szCs w:val="18"/>
              </w:rPr>
            </w:pPr>
            <w:r>
              <w:rPr>
                <w:rFonts w:ascii="宋体" w:hAnsi="宋体" w:cs="宋体" w:hint="eastAsia"/>
                <w:kern w:val="0"/>
                <w:sz w:val="18"/>
                <w:szCs w:val="18"/>
              </w:rPr>
              <w:t>家庭成员姓名</w:t>
            </w:r>
          </w:p>
        </w:tc>
        <w:tc>
          <w:tcPr>
            <w:tcW w:w="7043" w:type="dxa"/>
            <w:gridSpan w:val="28"/>
            <w:tcBorders>
              <w:top w:val="single" w:sz="6" w:space="0" w:color="auto"/>
              <w:left w:val="single" w:sz="6" w:space="0" w:color="auto"/>
              <w:bottom w:val="single" w:sz="6" w:space="0" w:color="auto"/>
              <w:right w:val="single" w:sz="12" w:space="0" w:color="auto"/>
            </w:tcBorders>
            <w:shd w:val="clear" w:color="auto" w:fill="auto"/>
            <w:vAlign w:val="center"/>
          </w:tcPr>
          <w:p w:rsidR="00C907D4" w:rsidRDefault="00C907D4" w:rsidP="00E5044C">
            <w:pPr>
              <w:autoSpaceDE w:val="0"/>
              <w:autoSpaceDN w:val="0"/>
              <w:jc w:val="center"/>
              <w:rPr>
                <w:rFonts w:ascii="宋体" w:hAnsi="宋体"/>
                <w:kern w:val="0"/>
                <w:szCs w:val="21"/>
              </w:rPr>
            </w:pPr>
          </w:p>
        </w:tc>
      </w:tr>
      <w:tr w:rsidR="00C907D4">
        <w:trPr>
          <w:cantSplit/>
          <w:trHeight w:val="1185"/>
        </w:trPr>
        <w:tc>
          <w:tcPr>
            <w:tcW w:w="1075" w:type="dxa"/>
            <w:vMerge/>
            <w:tcBorders>
              <w:top w:val="single" w:sz="6" w:space="0" w:color="auto"/>
              <w:left w:val="single" w:sz="12" w:space="0" w:color="auto"/>
              <w:bottom w:val="single" w:sz="12" w:space="0" w:color="auto"/>
              <w:right w:val="single" w:sz="6" w:space="0" w:color="auto"/>
            </w:tcBorders>
            <w:vAlign w:val="center"/>
          </w:tcPr>
          <w:p w:rsidR="00C907D4" w:rsidRDefault="00C907D4" w:rsidP="00E5044C">
            <w:pPr>
              <w:autoSpaceDE w:val="0"/>
              <w:autoSpaceDN w:val="0"/>
              <w:jc w:val="center"/>
              <w:rPr>
                <w:rFonts w:ascii="宋体" w:hAnsi="宋体" w:cs="宋体"/>
                <w:kern w:val="0"/>
                <w:szCs w:val="21"/>
              </w:rPr>
            </w:pPr>
          </w:p>
        </w:tc>
        <w:tc>
          <w:tcPr>
            <w:tcW w:w="1122" w:type="dxa"/>
            <w:gridSpan w:val="7"/>
            <w:tcBorders>
              <w:top w:val="single" w:sz="6" w:space="0" w:color="auto"/>
              <w:left w:val="single" w:sz="6" w:space="0" w:color="auto"/>
              <w:bottom w:val="single" w:sz="12" w:space="0" w:color="auto"/>
              <w:right w:val="single" w:sz="6" w:space="0" w:color="auto"/>
            </w:tcBorders>
            <w:textDirection w:val="tbRlV"/>
            <w:vAlign w:val="center"/>
          </w:tcPr>
          <w:p w:rsidR="00C907D4" w:rsidRDefault="00742D4A" w:rsidP="00E5044C">
            <w:pPr>
              <w:autoSpaceDE w:val="0"/>
              <w:autoSpaceDN w:val="0"/>
              <w:ind w:leftChars="54" w:left="113" w:right="113" w:firstLineChars="50" w:firstLine="105"/>
              <w:jc w:val="center"/>
              <w:rPr>
                <w:rFonts w:ascii="宋体" w:hAnsi="宋体" w:cs="宋体"/>
                <w:kern w:val="0"/>
                <w:szCs w:val="21"/>
              </w:rPr>
            </w:pPr>
            <w:r>
              <w:rPr>
                <w:rFonts w:ascii="宋体" w:hAnsi="宋体" w:cs="宋体" w:hint="eastAsia"/>
                <w:kern w:val="0"/>
                <w:szCs w:val="21"/>
              </w:rPr>
              <w:t>关    系主要社会</w:t>
            </w:r>
          </w:p>
        </w:tc>
        <w:tc>
          <w:tcPr>
            <w:tcW w:w="7043" w:type="dxa"/>
            <w:gridSpan w:val="28"/>
            <w:tcBorders>
              <w:top w:val="single" w:sz="6" w:space="0" w:color="auto"/>
              <w:left w:val="single" w:sz="6" w:space="0" w:color="auto"/>
              <w:bottom w:val="single" w:sz="12" w:space="0" w:color="auto"/>
              <w:right w:val="single" w:sz="12" w:space="0" w:color="auto"/>
            </w:tcBorders>
            <w:shd w:val="clear" w:color="auto" w:fill="auto"/>
            <w:vAlign w:val="center"/>
          </w:tcPr>
          <w:p w:rsidR="00C907D4" w:rsidRDefault="00C907D4" w:rsidP="00E5044C">
            <w:pPr>
              <w:autoSpaceDE w:val="0"/>
              <w:autoSpaceDN w:val="0"/>
              <w:jc w:val="center"/>
              <w:rPr>
                <w:rFonts w:ascii="宋体" w:hAnsi="宋体"/>
                <w:kern w:val="0"/>
                <w:szCs w:val="21"/>
              </w:rPr>
            </w:pPr>
          </w:p>
        </w:tc>
      </w:tr>
    </w:tbl>
    <w:p w:rsidR="00C907D4" w:rsidRDefault="00742D4A" w:rsidP="00E5044C">
      <w:pPr>
        <w:rPr>
          <w:rFonts w:ascii="宋体" w:hAnsi="宋体"/>
          <w:szCs w:val="21"/>
        </w:rPr>
      </w:pPr>
      <w:r>
        <w:rPr>
          <w:rFonts w:ascii="宋体" w:hAnsi="宋体" w:hint="eastAsia"/>
          <w:szCs w:val="21"/>
        </w:rPr>
        <w:t>说明：</w:t>
      </w:r>
      <w:r>
        <w:rPr>
          <w:rFonts w:ascii="宋体" w:hAnsi="宋体"/>
          <w:szCs w:val="21"/>
        </w:rPr>
        <w:t>1．此表填写一式一份，报考者必须按表格要求如实填写</w:t>
      </w:r>
      <w:r>
        <w:rPr>
          <w:rFonts w:ascii="宋体" w:hAnsi="宋体" w:hint="eastAsia"/>
          <w:szCs w:val="21"/>
        </w:rPr>
        <w:t>；</w:t>
      </w:r>
    </w:p>
    <w:p w:rsidR="00C907D4" w:rsidRDefault="00742D4A" w:rsidP="00E5044C">
      <w:pPr>
        <w:numPr>
          <w:ilvl w:val="0"/>
          <w:numId w:val="1"/>
        </w:numPr>
        <w:rPr>
          <w:rFonts w:ascii="宋体" w:hAnsi="宋体"/>
          <w:szCs w:val="21"/>
        </w:rPr>
      </w:pPr>
      <w:r w:rsidRPr="007A7880">
        <w:rPr>
          <w:rFonts w:ascii="宋体" w:hAnsi="宋体" w:hint="eastAsia"/>
          <w:szCs w:val="21"/>
        </w:rPr>
        <w:t>粘贴</w:t>
      </w:r>
      <w:r w:rsidRPr="007A7880">
        <w:rPr>
          <w:rFonts w:ascii="宋体" w:hAnsi="宋体"/>
          <w:szCs w:val="21"/>
        </w:rPr>
        <w:t>近期一寸免冠彩色相片</w:t>
      </w:r>
      <w:r w:rsidRPr="007A7880">
        <w:rPr>
          <w:rFonts w:ascii="宋体" w:hAnsi="宋体" w:hint="eastAsia"/>
          <w:szCs w:val="21"/>
        </w:rPr>
        <w:t>一</w:t>
      </w:r>
      <w:r w:rsidRPr="007A7880">
        <w:rPr>
          <w:rFonts w:ascii="宋体" w:hAnsi="宋体"/>
          <w:szCs w:val="21"/>
        </w:rPr>
        <w:t>张。</w:t>
      </w:r>
    </w:p>
    <w:sectPr w:rsidR="00C907D4" w:rsidSect="00C907D4">
      <w:headerReference w:type="even" r:id="rId8"/>
      <w:headerReference w:type="default" r:id="rId9"/>
      <w:footerReference w:type="even" r:id="rId10"/>
      <w:footerReference w:type="default" r:id="rId11"/>
      <w:headerReference w:type="first" r:id="rId12"/>
      <w:footerReference w:type="first" r:id="rId13"/>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ABD" w:rsidRDefault="00CC1ABD" w:rsidP="00C907D4">
      <w:r>
        <w:separator/>
      </w:r>
    </w:p>
  </w:endnote>
  <w:endnote w:type="continuationSeparator" w:id="1">
    <w:p w:rsidR="00CC1ABD" w:rsidRDefault="00CC1ABD" w:rsidP="00C90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83" w:rsidRDefault="007008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4641"/>
    </w:sdtPr>
    <w:sdtContent>
      <w:p w:rsidR="00C907D4" w:rsidRDefault="005D23D5">
        <w:pPr>
          <w:pStyle w:val="a4"/>
          <w:jc w:val="center"/>
        </w:pPr>
        <w:r w:rsidRPr="005D23D5">
          <w:fldChar w:fldCharType="begin"/>
        </w:r>
        <w:r w:rsidR="00742D4A">
          <w:instrText xml:space="preserve"> PAGE   \* MERGEFORMAT </w:instrText>
        </w:r>
        <w:r w:rsidRPr="005D23D5">
          <w:fldChar w:fldCharType="separate"/>
        </w:r>
        <w:r w:rsidR="00681FCF" w:rsidRPr="00681FCF">
          <w:rPr>
            <w:noProof/>
            <w:lang w:val="zh-CN"/>
          </w:rPr>
          <w:t>6</w:t>
        </w:r>
        <w:r>
          <w:rPr>
            <w:lang w:val="zh-CN"/>
          </w:rPr>
          <w:fldChar w:fldCharType="end"/>
        </w:r>
      </w:p>
    </w:sdtContent>
  </w:sdt>
  <w:p w:rsidR="00C907D4" w:rsidRDefault="00C907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83" w:rsidRDefault="007008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ABD" w:rsidRDefault="00CC1ABD" w:rsidP="00C907D4">
      <w:r>
        <w:separator/>
      </w:r>
    </w:p>
  </w:footnote>
  <w:footnote w:type="continuationSeparator" w:id="1">
    <w:p w:rsidR="00CC1ABD" w:rsidRDefault="00CC1ABD" w:rsidP="00C90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83" w:rsidRDefault="007008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D4" w:rsidRDefault="00C907D4" w:rsidP="0070088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83" w:rsidRDefault="007008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8D43D"/>
    <w:multiLevelType w:val="singleLevel"/>
    <w:tmpl w:val="8CF8D43D"/>
    <w:lvl w:ilvl="0">
      <w:start w:val="2"/>
      <w:numFmt w:val="decimal"/>
      <w:suff w:val="nothing"/>
      <w:lvlText w:val="%1．"/>
      <w:lvlJc w:val="left"/>
      <w:pPr>
        <w:ind w:left="63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7D4"/>
    <w:rsid w:val="0002614D"/>
    <w:rsid w:val="00057EB0"/>
    <w:rsid w:val="000849FA"/>
    <w:rsid w:val="00087629"/>
    <w:rsid w:val="000D30ED"/>
    <w:rsid w:val="001062F2"/>
    <w:rsid w:val="00161948"/>
    <w:rsid w:val="001F04BA"/>
    <w:rsid w:val="00201702"/>
    <w:rsid w:val="00224243"/>
    <w:rsid w:val="002A31F5"/>
    <w:rsid w:val="002E10C2"/>
    <w:rsid w:val="00351495"/>
    <w:rsid w:val="00412B33"/>
    <w:rsid w:val="00443A17"/>
    <w:rsid w:val="00454B64"/>
    <w:rsid w:val="004A7AB0"/>
    <w:rsid w:val="004E5C56"/>
    <w:rsid w:val="005618D6"/>
    <w:rsid w:val="00582755"/>
    <w:rsid w:val="005D23D5"/>
    <w:rsid w:val="00611C24"/>
    <w:rsid w:val="0061696C"/>
    <w:rsid w:val="00663443"/>
    <w:rsid w:val="00681FCF"/>
    <w:rsid w:val="006E7C50"/>
    <w:rsid w:val="006F553D"/>
    <w:rsid w:val="00700883"/>
    <w:rsid w:val="00742D4A"/>
    <w:rsid w:val="007A7880"/>
    <w:rsid w:val="007F3DA0"/>
    <w:rsid w:val="00862376"/>
    <w:rsid w:val="00894F19"/>
    <w:rsid w:val="00896C32"/>
    <w:rsid w:val="008F44C0"/>
    <w:rsid w:val="00917EEE"/>
    <w:rsid w:val="00994841"/>
    <w:rsid w:val="00A25866"/>
    <w:rsid w:val="00A569A6"/>
    <w:rsid w:val="00A57AFA"/>
    <w:rsid w:val="00AA1FF7"/>
    <w:rsid w:val="00AE3E0E"/>
    <w:rsid w:val="00BD3EDA"/>
    <w:rsid w:val="00C84E2B"/>
    <w:rsid w:val="00C907D4"/>
    <w:rsid w:val="00CC1ABD"/>
    <w:rsid w:val="00D81F00"/>
    <w:rsid w:val="00E5044C"/>
    <w:rsid w:val="00EA12F2"/>
    <w:rsid w:val="00EF4BA4"/>
    <w:rsid w:val="00F47BC4"/>
    <w:rsid w:val="00FD1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7D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907D4"/>
    <w:pPr>
      <w:ind w:leftChars="2500" w:left="100"/>
    </w:pPr>
  </w:style>
  <w:style w:type="paragraph" w:styleId="a4">
    <w:name w:val="footer"/>
    <w:basedOn w:val="a"/>
    <w:link w:val="Char0"/>
    <w:uiPriority w:val="99"/>
    <w:unhideWhenUsed/>
    <w:qFormat/>
    <w:rsid w:val="00C907D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07D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907D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907D4"/>
    <w:rPr>
      <w:b/>
      <w:bCs/>
    </w:rPr>
  </w:style>
  <w:style w:type="character" w:styleId="a8">
    <w:name w:val="Hyperlink"/>
    <w:basedOn w:val="a0"/>
    <w:uiPriority w:val="99"/>
    <w:unhideWhenUsed/>
    <w:rsid w:val="00C907D4"/>
    <w:rPr>
      <w:color w:val="0000FF"/>
      <w:u w:val="single"/>
    </w:rPr>
  </w:style>
  <w:style w:type="paragraph" w:customStyle="1" w:styleId="1">
    <w:name w:val="无间隔1"/>
    <w:uiPriority w:val="1"/>
    <w:qFormat/>
    <w:rsid w:val="00C907D4"/>
    <w:pPr>
      <w:widowControl w:val="0"/>
      <w:jc w:val="both"/>
    </w:pPr>
    <w:rPr>
      <w:rFonts w:asciiTheme="minorHAnsi" w:eastAsiaTheme="minorEastAsia" w:hAnsiTheme="minorHAnsi" w:cstheme="minorBidi"/>
      <w:kern w:val="2"/>
      <w:sz w:val="21"/>
      <w:szCs w:val="22"/>
    </w:rPr>
  </w:style>
  <w:style w:type="character" w:customStyle="1" w:styleId="Char1">
    <w:name w:val="页眉 Char"/>
    <w:basedOn w:val="a0"/>
    <w:link w:val="a5"/>
    <w:uiPriority w:val="99"/>
    <w:semiHidden/>
    <w:qFormat/>
    <w:rsid w:val="00C907D4"/>
    <w:rPr>
      <w:sz w:val="18"/>
      <w:szCs w:val="18"/>
    </w:rPr>
  </w:style>
  <w:style w:type="character" w:customStyle="1" w:styleId="Char0">
    <w:name w:val="页脚 Char"/>
    <w:basedOn w:val="a0"/>
    <w:link w:val="a4"/>
    <w:uiPriority w:val="99"/>
    <w:rsid w:val="00C907D4"/>
    <w:rPr>
      <w:sz w:val="18"/>
      <w:szCs w:val="18"/>
    </w:rPr>
  </w:style>
  <w:style w:type="paragraph" w:customStyle="1" w:styleId="10">
    <w:name w:val="列出段落1"/>
    <w:basedOn w:val="a"/>
    <w:uiPriority w:val="34"/>
    <w:qFormat/>
    <w:rsid w:val="00C907D4"/>
    <w:pPr>
      <w:ind w:firstLineChars="200" w:firstLine="420"/>
    </w:pPr>
  </w:style>
  <w:style w:type="character" w:customStyle="1" w:styleId="Char">
    <w:name w:val="日期 Char"/>
    <w:basedOn w:val="a0"/>
    <w:link w:val="a3"/>
    <w:uiPriority w:val="99"/>
    <w:semiHidden/>
    <w:rsid w:val="00C907D4"/>
  </w:style>
  <w:style w:type="character" w:customStyle="1" w:styleId="bjh-p">
    <w:name w:val="bjh-p"/>
    <w:basedOn w:val="a0"/>
    <w:rsid w:val="00C907D4"/>
  </w:style>
  <w:style w:type="paragraph" w:styleId="a9">
    <w:name w:val="Balloon Text"/>
    <w:basedOn w:val="a"/>
    <w:link w:val="Char2"/>
    <w:uiPriority w:val="99"/>
    <w:semiHidden/>
    <w:unhideWhenUsed/>
    <w:rsid w:val="00161948"/>
    <w:rPr>
      <w:sz w:val="18"/>
      <w:szCs w:val="18"/>
    </w:rPr>
  </w:style>
  <w:style w:type="character" w:customStyle="1" w:styleId="Char2">
    <w:name w:val="批注框文本 Char"/>
    <w:basedOn w:val="a0"/>
    <w:link w:val="a9"/>
    <w:uiPriority w:val="99"/>
    <w:semiHidden/>
    <w:rsid w:val="0016194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598751253">
      <w:bodyDiv w:val="1"/>
      <w:marLeft w:val="0"/>
      <w:marRight w:val="0"/>
      <w:marTop w:val="0"/>
      <w:marBottom w:val="0"/>
      <w:divBdr>
        <w:top w:val="none" w:sz="0" w:space="0" w:color="auto"/>
        <w:left w:val="none" w:sz="0" w:space="0" w:color="auto"/>
        <w:bottom w:val="none" w:sz="0" w:space="0" w:color="auto"/>
        <w:right w:val="none" w:sz="0" w:space="0" w:color="auto"/>
      </w:divBdr>
    </w:div>
    <w:div w:id="1643004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514</Words>
  <Characters>2931</Characters>
  <Application>Microsoft Office Word</Application>
  <DocSecurity>0</DocSecurity>
  <Lines>24</Lines>
  <Paragraphs>6</Paragraphs>
  <ScaleCrop>false</ScaleCrop>
  <Company>微软中国</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210</cp:revision>
  <cp:lastPrinted>2018-06-08T16:09:00Z</cp:lastPrinted>
  <dcterms:created xsi:type="dcterms:W3CDTF">2018-06-07T02:05:00Z</dcterms:created>
  <dcterms:modified xsi:type="dcterms:W3CDTF">2018-08-27T11:19:00Z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2052-8.6.0</vt:lpwstr>
  </property>
</Properties>
</file>